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A6755A" w14:paraId="0A3BCAC9" w14:textId="77777777" w:rsidTr="00762F03">
        <w:trPr>
          <w:trHeight w:val="2060"/>
        </w:trPr>
        <w:tc>
          <w:tcPr>
            <w:tcW w:w="6460" w:type="dxa"/>
          </w:tcPr>
          <w:bookmarkStart w:id="0" w:name="_GoBack"/>
          <w:bookmarkEnd w:id="0"/>
          <w:p w14:paraId="0A3BCAB4" w14:textId="4A11620C" w:rsidR="00A6755A" w:rsidRDefault="003110CF">
            <w:pPr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A3BCB20" wp14:editId="0A3BCB2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1188720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0FF44" id="Group 2" o:spid="_x0000_s1026" style="position:absolute;margin-left:345.6pt;margin-top:93.6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6755A">
              <w:rPr>
                <w:rFonts w:ascii="Wingdings" w:hAnsi="Wingdings"/>
                <w:sz w:val="28"/>
              </w:rPr>
              <w:t></w:t>
            </w:r>
            <w:r w:rsidR="00A6755A">
              <w:t xml:space="preserve">County Court </w:t>
            </w:r>
            <w:r w:rsidR="00A6755A">
              <w:rPr>
                <w:rFonts w:ascii="Wingdings" w:hAnsi="Wingdings"/>
                <w:sz w:val="28"/>
              </w:rPr>
              <w:t></w:t>
            </w:r>
            <w:r w:rsidR="00A6755A">
              <w:t>District Court</w:t>
            </w:r>
            <w:r w:rsidR="00A12B9B">
              <w:t xml:space="preserve"> </w:t>
            </w:r>
            <w:r w:rsidR="00A12B9B">
              <w:rPr>
                <w:rFonts w:ascii="Wingdings" w:hAnsi="Wingdings"/>
                <w:sz w:val="28"/>
              </w:rPr>
              <w:t></w:t>
            </w:r>
            <w:r w:rsidR="00A12B9B">
              <w:t xml:space="preserve">Denver Probate </w:t>
            </w:r>
            <w:r w:rsidR="00D95A75">
              <w:t>Court</w:t>
            </w:r>
          </w:p>
          <w:p w14:paraId="0A3BCAB5" w14:textId="78991B20" w:rsidR="00A6755A" w:rsidRDefault="00A6755A">
            <w:pPr>
              <w:jc w:val="both"/>
            </w:pPr>
            <w:r>
              <w:t>____________</w:t>
            </w:r>
            <w:r w:rsidR="00A12B9B">
              <w:t>______</w:t>
            </w:r>
            <w:r>
              <w:t>______ County, Colorado</w:t>
            </w:r>
          </w:p>
          <w:p w14:paraId="0A3BCAB6" w14:textId="77777777" w:rsidR="00A6755A" w:rsidRDefault="00A6755A">
            <w:pPr>
              <w:jc w:val="both"/>
            </w:pPr>
            <w:r>
              <w:t>Court Address:</w:t>
            </w:r>
          </w:p>
          <w:p w14:paraId="0A3BCAB7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B8" w14:textId="77777777" w:rsidR="00A6755A" w:rsidRPr="0042377F" w:rsidRDefault="00A6755A">
            <w:pPr>
              <w:pBdr>
                <w:bottom w:val="single" w:sz="6" w:space="1" w:color="auto"/>
              </w:pBdr>
              <w:jc w:val="both"/>
              <w:rPr>
                <w:sz w:val="18"/>
                <w:szCs w:val="18"/>
              </w:rPr>
            </w:pPr>
          </w:p>
          <w:p w14:paraId="0A3BCAB9" w14:textId="77777777" w:rsidR="00A6755A" w:rsidRPr="0042377F" w:rsidRDefault="00A6755A">
            <w:pPr>
              <w:jc w:val="both"/>
              <w:rPr>
                <w:sz w:val="6"/>
                <w:szCs w:val="6"/>
              </w:rPr>
            </w:pPr>
          </w:p>
          <w:p w14:paraId="0A3BCABB" w14:textId="670D9151" w:rsidR="00A6755A" w:rsidRPr="00762F03" w:rsidRDefault="00EB4E62">
            <w:pPr>
              <w:jc w:val="both"/>
              <w:rPr>
                <w:sz w:val="6"/>
                <w:szCs w:val="6"/>
              </w:rPr>
            </w:pPr>
            <w:r>
              <w:t>Petitioner</w:t>
            </w:r>
            <w:r w:rsidR="00090CD1">
              <w:t>:</w:t>
            </w:r>
          </w:p>
          <w:p w14:paraId="0A3BCABC" w14:textId="77777777" w:rsidR="00A6755A" w:rsidRDefault="00A6755A">
            <w:pPr>
              <w:jc w:val="both"/>
            </w:pPr>
            <w:r>
              <w:t>v.</w:t>
            </w:r>
          </w:p>
          <w:p w14:paraId="0A3BCABD" w14:textId="77777777" w:rsidR="00762F03" w:rsidRPr="00762F03" w:rsidRDefault="00762F03">
            <w:pPr>
              <w:jc w:val="both"/>
              <w:rPr>
                <w:sz w:val="6"/>
                <w:szCs w:val="6"/>
              </w:rPr>
            </w:pPr>
          </w:p>
          <w:p w14:paraId="0A3BCABE" w14:textId="5FE8385F" w:rsidR="00A6755A" w:rsidRDefault="00A12B9B">
            <w:pPr>
              <w:jc w:val="both"/>
            </w:pPr>
            <w:r>
              <w:t xml:space="preserve">Respondent </w:t>
            </w:r>
          </w:p>
          <w:p w14:paraId="0A3BCABF" w14:textId="77777777" w:rsidR="00A6755A" w:rsidRDefault="00A6755A">
            <w:pPr>
              <w:jc w:val="both"/>
              <w:rPr>
                <w:b/>
                <w:sz w:val="10"/>
              </w:rPr>
            </w:pPr>
          </w:p>
        </w:tc>
        <w:tc>
          <w:tcPr>
            <w:tcW w:w="3600" w:type="dxa"/>
          </w:tcPr>
          <w:p w14:paraId="0A3BCAC0" w14:textId="77777777" w:rsidR="00A6755A" w:rsidRDefault="00A6755A">
            <w:pPr>
              <w:jc w:val="both"/>
            </w:pPr>
          </w:p>
          <w:p w14:paraId="0A3BCAC1" w14:textId="77777777" w:rsidR="00A6755A" w:rsidRDefault="00A6755A">
            <w:pPr>
              <w:jc w:val="both"/>
            </w:pPr>
          </w:p>
          <w:p w14:paraId="0A3BCAC2" w14:textId="77777777" w:rsidR="00A6755A" w:rsidRDefault="00A6755A">
            <w:pPr>
              <w:jc w:val="both"/>
            </w:pPr>
          </w:p>
          <w:p w14:paraId="0A3BCAC3" w14:textId="77777777" w:rsidR="00A6755A" w:rsidRDefault="00A6755A">
            <w:pPr>
              <w:jc w:val="both"/>
            </w:pPr>
          </w:p>
          <w:p w14:paraId="0A3BCAC4" w14:textId="77777777" w:rsidR="00A6755A" w:rsidRDefault="00A6755A">
            <w:pPr>
              <w:jc w:val="both"/>
            </w:pPr>
          </w:p>
          <w:p w14:paraId="0A3BCAC5" w14:textId="77777777" w:rsidR="00A6755A" w:rsidRDefault="00A6755A">
            <w:pPr>
              <w:jc w:val="both"/>
            </w:pPr>
          </w:p>
          <w:p w14:paraId="0A3BCAC6" w14:textId="77777777" w:rsidR="00A6755A" w:rsidRDefault="00A6755A">
            <w:pPr>
              <w:jc w:val="both"/>
            </w:pPr>
          </w:p>
          <w:p w14:paraId="0A3BCAC7" w14:textId="77777777" w:rsidR="00A6755A" w:rsidRDefault="00A6755A">
            <w:pPr>
              <w:jc w:val="both"/>
            </w:pPr>
          </w:p>
          <w:p w14:paraId="0A3BCAC8" w14:textId="77777777" w:rsidR="00A6755A" w:rsidRDefault="00A6755A">
            <w:pPr>
              <w:pStyle w:val="Heading2"/>
            </w:pPr>
            <w:r>
              <w:t>COURT USE ONLY</w:t>
            </w:r>
          </w:p>
        </w:tc>
      </w:tr>
      <w:tr w:rsidR="00A6755A" w14:paraId="0A3BCAD6" w14:textId="77777777">
        <w:trPr>
          <w:cantSplit/>
          <w:trHeight w:val="1070"/>
        </w:trPr>
        <w:tc>
          <w:tcPr>
            <w:tcW w:w="6460" w:type="dxa"/>
          </w:tcPr>
          <w:p w14:paraId="0A3BCACA" w14:textId="77777777" w:rsidR="00A6755A" w:rsidRDefault="00A6755A">
            <w:pPr>
              <w:jc w:val="both"/>
            </w:pPr>
            <w:r>
              <w:t xml:space="preserve">Attorney or Party Without 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14:paraId="0A3BCACB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CC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CD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CE" w14:textId="77777777" w:rsidR="00A6755A" w:rsidRDefault="00A6755A">
            <w:pPr>
              <w:tabs>
                <w:tab w:val="left" w:pos="3022"/>
              </w:tabs>
              <w:jc w:val="both"/>
            </w:pPr>
            <w:r>
              <w:t>Phone Number:</w:t>
            </w:r>
            <w:r w:rsidR="00C26C0E">
              <w:t xml:space="preserve">                    </w:t>
            </w:r>
            <w:r>
              <w:t>E-mail</w:t>
            </w:r>
          </w:p>
          <w:p w14:paraId="0A3BCACF" w14:textId="77777777" w:rsidR="00A6755A" w:rsidRDefault="00A6755A" w:rsidP="00C26C0E">
            <w:pPr>
              <w:jc w:val="both"/>
            </w:pPr>
            <w:r>
              <w:t>FAX Number:</w:t>
            </w:r>
            <w:r w:rsidR="00C26C0E">
              <w:t xml:space="preserve">                     </w:t>
            </w:r>
            <w:r>
              <w:t xml:space="preserve"> Atty. Reg. #:</w:t>
            </w:r>
          </w:p>
        </w:tc>
        <w:tc>
          <w:tcPr>
            <w:tcW w:w="3600" w:type="dxa"/>
          </w:tcPr>
          <w:p w14:paraId="0A3BCAD0" w14:textId="77777777" w:rsidR="00A6755A" w:rsidRDefault="00A6755A">
            <w:pPr>
              <w:jc w:val="both"/>
            </w:pPr>
            <w:r>
              <w:t>Case Number:</w:t>
            </w:r>
          </w:p>
          <w:p w14:paraId="0A3BCAD1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D2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D3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D4" w14:textId="77777777" w:rsidR="00A6755A" w:rsidRPr="0042377F" w:rsidRDefault="00A6755A">
            <w:pPr>
              <w:jc w:val="both"/>
              <w:rPr>
                <w:sz w:val="18"/>
                <w:szCs w:val="18"/>
              </w:rPr>
            </w:pPr>
          </w:p>
          <w:p w14:paraId="0A3BCAD5" w14:textId="77777777" w:rsidR="00A6755A" w:rsidRDefault="00A6755A" w:rsidP="00C26C0E">
            <w:pPr>
              <w:jc w:val="both"/>
              <w:rPr>
                <w:b/>
              </w:rPr>
            </w:pPr>
            <w:r>
              <w:t xml:space="preserve">Division </w:t>
            </w:r>
            <w:r w:rsidR="00C26C0E">
              <w:t xml:space="preserve">          </w:t>
            </w:r>
            <w:r>
              <w:t xml:space="preserve"> Courtroom</w:t>
            </w:r>
            <w:r w:rsidR="00A72962">
              <w:t xml:space="preserve"> </w:t>
            </w:r>
          </w:p>
        </w:tc>
      </w:tr>
      <w:tr w:rsidR="00A6755A" w:rsidRPr="00E216CA" w14:paraId="0A3BCAD8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365E0ACE" w14:textId="77777777" w:rsidR="000902D5" w:rsidRDefault="00364EF7" w:rsidP="00364EF7">
            <w:pPr>
              <w:pStyle w:val="Heading3"/>
              <w:rPr>
                <w:caps w:val="0"/>
                <w:sz w:val="24"/>
                <w:szCs w:val="24"/>
              </w:rPr>
            </w:pPr>
            <w:r w:rsidRPr="00E216CA">
              <w:rPr>
                <w:caps w:val="0"/>
                <w:sz w:val="24"/>
                <w:szCs w:val="24"/>
              </w:rPr>
              <w:t>AFFIDAVIT</w:t>
            </w:r>
            <w:r w:rsidR="00A6755A" w:rsidRPr="00E216CA">
              <w:rPr>
                <w:caps w:val="0"/>
                <w:sz w:val="24"/>
                <w:szCs w:val="24"/>
              </w:rPr>
              <w:t xml:space="preserve"> </w:t>
            </w:r>
            <w:r w:rsidR="00A12B9B">
              <w:rPr>
                <w:caps w:val="0"/>
                <w:sz w:val="24"/>
                <w:szCs w:val="24"/>
              </w:rPr>
              <w:t xml:space="preserve">OF THE </w:t>
            </w:r>
            <w:r w:rsidR="00A12B9B" w:rsidRPr="00E216CA">
              <w:rPr>
                <w:caps w:val="0"/>
                <w:sz w:val="24"/>
                <w:szCs w:val="24"/>
              </w:rPr>
              <w:t>RESPONDENT’S</w:t>
            </w:r>
            <w:r w:rsidR="00A12B9B">
              <w:rPr>
                <w:caps w:val="0"/>
                <w:sz w:val="24"/>
                <w:szCs w:val="24"/>
              </w:rPr>
              <w:t xml:space="preserve"> FAILURE TO COMPLY WITH THE SURRENDER OF FIREARMS OR A CONCEALED CARRY PERMIT</w:t>
            </w:r>
            <w:r w:rsidR="000902D5">
              <w:rPr>
                <w:caps w:val="0"/>
                <w:sz w:val="24"/>
                <w:szCs w:val="24"/>
              </w:rPr>
              <w:t xml:space="preserve"> PURSUANT TO </w:t>
            </w:r>
          </w:p>
          <w:p w14:paraId="0A3BCAD7" w14:textId="01A8735B" w:rsidR="00A6755A" w:rsidRPr="00E216CA" w:rsidRDefault="000902D5" w:rsidP="00364EF7">
            <w:pPr>
              <w:pStyle w:val="Heading3"/>
              <w:rPr>
                <w:caps w:val="0"/>
                <w:sz w:val="24"/>
                <w:szCs w:val="24"/>
              </w:rPr>
            </w:pPr>
            <w:r>
              <w:rPr>
                <w:caps w:val="0"/>
                <w:sz w:val="24"/>
                <w:szCs w:val="24"/>
              </w:rPr>
              <w:t xml:space="preserve">SECTION 13-14.5-108(4), C.R.S. </w:t>
            </w:r>
          </w:p>
        </w:tc>
      </w:tr>
    </w:tbl>
    <w:p w14:paraId="3BAE121B" w14:textId="77777777" w:rsidR="00574B43" w:rsidRDefault="00574B43">
      <w:pPr>
        <w:rPr>
          <w:b/>
          <w:sz w:val="22"/>
          <w:szCs w:val="22"/>
        </w:rPr>
      </w:pPr>
    </w:p>
    <w:p w14:paraId="0A3BCADA" w14:textId="7851E27C" w:rsidR="00A6755A" w:rsidRPr="00E216CA" w:rsidRDefault="00A6755A">
      <w:pPr>
        <w:rPr>
          <w:b/>
          <w:sz w:val="22"/>
          <w:szCs w:val="22"/>
        </w:rPr>
      </w:pPr>
      <w:r w:rsidRPr="00E216CA">
        <w:rPr>
          <w:b/>
          <w:sz w:val="22"/>
          <w:szCs w:val="22"/>
        </w:rPr>
        <w:t xml:space="preserve">Comes now the </w:t>
      </w:r>
      <w:r w:rsidR="00A12B9B">
        <w:rPr>
          <w:b/>
          <w:sz w:val="22"/>
          <w:szCs w:val="22"/>
        </w:rPr>
        <w:t>Petitioner</w:t>
      </w:r>
      <w:r w:rsidR="000902D5">
        <w:rPr>
          <w:b/>
          <w:sz w:val="22"/>
          <w:szCs w:val="22"/>
        </w:rPr>
        <w:t xml:space="preserve"> or Law Enforcement </w:t>
      </w:r>
      <w:r w:rsidR="007A2EBD">
        <w:rPr>
          <w:b/>
          <w:sz w:val="22"/>
          <w:szCs w:val="22"/>
        </w:rPr>
        <w:t xml:space="preserve">Officer </w:t>
      </w:r>
      <w:r w:rsidR="00D719DD">
        <w:rPr>
          <w:b/>
          <w:sz w:val="22"/>
          <w:szCs w:val="22"/>
        </w:rPr>
        <w:t>who</w:t>
      </w:r>
      <w:r w:rsidRPr="00E216CA">
        <w:rPr>
          <w:b/>
          <w:sz w:val="22"/>
          <w:szCs w:val="22"/>
        </w:rPr>
        <w:t xml:space="preserve"> states the following:</w:t>
      </w:r>
    </w:p>
    <w:p w14:paraId="0A3BCADB" w14:textId="77777777" w:rsidR="00A6755A" w:rsidRPr="00E216CA" w:rsidRDefault="00A6755A"/>
    <w:p w14:paraId="6EDDBEF4" w14:textId="04D1D95B" w:rsidR="00A12B9B" w:rsidRDefault="00297FA9" w:rsidP="00452C81">
      <w:pPr>
        <w:numPr>
          <w:ilvl w:val="0"/>
          <w:numId w:val="1"/>
        </w:numPr>
      </w:pPr>
      <w:r>
        <w:rPr>
          <w:rFonts w:ascii="Wingdings" w:hAnsi="Wingdings"/>
          <w:sz w:val="28"/>
        </w:rPr>
        <w:t></w:t>
      </w:r>
      <w:r w:rsidR="00A6755A" w:rsidRPr="00E216CA">
        <w:t>That the Court entered a</w:t>
      </w:r>
      <w:r w:rsidR="00A12B9B">
        <w:t xml:space="preserve"> Temporary Extreme Risk </w:t>
      </w:r>
      <w:r w:rsidR="00452C81">
        <w:t xml:space="preserve">Protection </w:t>
      </w:r>
      <w:r w:rsidR="00A6755A" w:rsidRPr="00E216CA">
        <w:t xml:space="preserve">Order </w:t>
      </w:r>
      <w:r w:rsidR="00364EF7" w:rsidRPr="00E216CA">
        <w:t xml:space="preserve">on </w:t>
      </w:r>
      <w:r w:rsidR="00452C81">
        <w:t>_</w:t>
      </w:r>
      <w:r w:rsidR="00A6755A" w:rsidRPr="00E216CA">
        <w:t>______________________</w:t>
      </w:r>
      <w:r w:rsidR="00364EF7" w:rsidRPr="00E216CA">
        <w:t>(date)</w:t>
      </w:r>
      <w:r w:rsidR="00A6755A" w:rsidRPr="00E216CA">
        <w:t xml:space="preserve"> </w:t>
      </w:r>
    </w:p>
    <w:p w14:paraId="7A17CAA8" w14:textId="77777777" w:rsidR="00A12B9B" w:rsidRPr="00A12B9B" w:rsidRDefault="00A12B9B" w:rsidP="00A12B9B">
      <w:pPr>
        <w:pStyle w:val="ListParagraph"/>
        <w:ind w:left="360"/>
        <w:jc w:val="both"/>
        <w:rPr>
          <w:b/>
          <w:sz w:val="22"/>
          <w:szCs w:val="22"/>
        </w:rPr>
      </w:pPr>
      <w:r w:rsidRPr="00A12B9B">
        <w:rPr>
          <w:b/>
          <w:sz w:val="22"/>
          <w:szCs w:val="22"/>
        </w:rPr>
        <w:t>OR</w:t>
      </w:r>
    </w:p>
    <w:p w14:paraId="79CC0EF5" w14:textId="5D8F7585" w:rsidR="00A12B9B" w:rsidRDefault="00A12B9B" w:rsidP="00452C81">
      <w:pPr>
        <w:ind w:left="360"/>
      </w:pPr>
      <w:r>
        <w:rPr>
          <w:rFonts w:ascii="Wingdings" w:hAnsi="Wingdings"/>
          <w:sz w:val="28"/>
        </w:rPr>
        <w:t></w:t>
      </w:r>
      <w:r w:rsidRPr="00E216CA">
        <w:t>That the Court entered a</w:t>
      </w:r>
      <w:r w:rsidR="00452C81">
        <w:t>n</w:t>
      </w:r>
      <w:r>
        <w:t xml:space="preserve"> Extreme Risk </w:t>
      </w:r>
      <w:r w:rsidRPr="00E216CA">
        <w:t xml:space="preserve">Order on __________________________ (date) </w:t>
      </w:r>
    </w:p>
    <w:p w14:paraId="0ADFB924" w14:textId="77777777" w:rsidR="00452C81" w:rsidRDefault="00452C81" w:rsidP="00452C81">
      <w:pPr>
        <w:ind w:left="360"/>
      </w:pPr>
    </w:p>
    <w:p w14:paraId="66D76EAF" w14:textId="7EF4A80B" w:rsidR="00452C81" w:rsidRDefault="00A6755A" w:rsidP="00452C81">
      <w:pPr>
        <w:ind w:left="360"/>
      </w:pPr>
      <w:r w:rsidRPr="00E216CA">
        <w:t xml:space="preserve">wherein the </w:t>
      </w:r>
      <w:r w:rsidR="00A12B9B">
        <w:t>Respondent</w:t>
      </w:r>
      <w:r w:rsidRPr="00E216CA">
        <w:t xml:space="preserve"> was ordered to </w:t>
      </w:r>
      <w:r w:rsidR="00452C81">
        <w:t>surrender all firearms and any concealed carry permit.</w:t>
      </w:r>
    </w:p>
    <w:p w14:paraId="6FB41396" w14:textId="6A60437F" w:rsidR="00452C81" w:rsidRDefault="00452C81" w:rsidP="00A12B9B">
      <w:pPr>
        <w:ind w:left="360"/>
        <w:jc w:val="both"/>
      </w:pPr>
    </w:p>
    <w:p w14:paraId="0A3BCAE4" w14:textId="203862E1" w:rsidR="00A6755A" w:rsidRDefault="00A6755A">
      <w:pPr>
        <w:numPr>
          <w:ilvl w:val="0"/>
          <w:numId w:val="1"/>
        </w:numPr>
        <w:jc w:val="both"/>
      </w:pPr>
      <w:r w:rsidRPr="00E216CA">
        <w:t>That</w:t>
      </w:r>
      <w:r w:rsidR="00D719DD">
        <w:t>,</w:t>
      </w:r>
      <w:r w:rsidRPr="00E216CA">
        <w:t xml:space="preserve"> to date,</w:t>
      </w:r>
      <w:r w:rsidR="00452C81">
        <w:t xml:space="preserve"> the respondent </w:t>
      </w:r>
      <w:r w:rsidRPr="00E216CA">
        <w:t>has failed to comply with the Order of this Court.</w:t>
      </w:r>
    </w:p>
    <w:p w14:paraId="5ABE7FCB" w14:textId="77777777" w:rsidR="00452C81" w:rsidRDefault="00452C81" w:rsidP="00452C81">
      <w:pPr>
        <w:jc w:val="both"/>
      </w:pPr>
    </w:p>
    <w:p w14:paraId="46290756" w14:textId="07730E6E" w:rsidR="00452C81" w:rsidRDefault="00452C81" w:rsidP="004D073F">
      <w:r>
        <w:t>(Explain in detail</w:t>
      </w:r>
      <w:r w:rsidR="000902D5">
        <w:t xml:space="preserve"> and state with particularity the places to be searched and the items to be taken into custody if a search</w:t>
      </w:r>
      <w:r w:rsidR="00D719DD">
        <w:t xml:space="preserve"> </w:t>
      </w:r>
      <w:r w:rsidR="000902D5">
        <w:t>warrant</w:t>
      </w:r>
      <w:r w:rsidR="00D719DD">
        <w:t xml:space="preserve"> </w:t>
      </w:r>
      <w:r w:rsidR="000902D5">
        <w:t>is</w:t>
      </w:r>
      <w:r w:rsidR="00D719DD">
        <w:t xml:space="preserve"> </w:t>
      </w:r>
      <w:r w:rsidR="000902D5">
        <w:t>issued.</w:t>
      </w:r>
      <w:r>
        <w:t>) ___________________________________________________________________________</w:t>
      </w:r>
      <w:r w:rsidR="004D073F">
        <w:t>_______________</w:t>
      </w:r>
    </w:p>
    <w:p w14:paraId="4216E4CC" w14:textId="1BE3CABE" w:rsidR="00452C81" w:rsidRDefault="00452C81" w:rsidP="00452C81">
      <w:pPr>
        <w:jc w:val="both"/>
      </w:pPr>
    </w:p>
    <w:p w14:paraId="0CE58E47" w14:textId="2606C57E" w:rsidR="00452C81" w:rsidRPr="00E216CA" w:rsidRDefault="00452C81" w:rsidP="00452C81">
      <w:pPr>
        <w:jc w:val="both"/>
      </w:pPr>
      <w:r>
        <w:t>__________________________________________________________________________________________</w:t>
      </w:r>
    </w:p>
    <w:p w14:paraId="0A3BCAE8" w14:textId="77777777" w:rsidR="00F54F50" w:rsidRPr="00E216CA" w:rsidRDefault="00F54F50" w:rsidP="00F54F50">
      <w:pPr>
        <w:jc w:val="both"/>
      </w:pPr>
    </w:p>
    <w:p w14:paraId="0A3BCAE9" w14:textId="47BF4860" w:rsidR="00F54F50" w:rsidRPr="00E216CA" w:rsidRDefault="00452C81" w:rsidP="00F54F50">
      <w:pPr>
        <w:jc w:val="both"/>
      </w:pPr>
      <w:r>
        <w:t>__________________________________________________________________________________________</w:t>
      </w:r>
    </w:p>
    <w:p w14:paraId="0A3BCAEA" w14:textId="088FDF91" w:rsidR="00F54F50" w:rsidRPr="00E216CA" w:rsidRDefault="00F54F50" w:rsidP="00452C81">
      <w:pPr>
        <w:ind w:left="360"/>
        <w:jc w:val="both"/>
      </w:pPr>
    </w:p>
    <w:p w14:paraId="0A3BCAEB" w14:textId="7E6F571D" w:rsidR="00F54F50" w:rsidRDefault="00452C81" w:rsidP="00F54F50">
      <w:pPr>
        <w:jc w:val="both"/>
      </w:pPr>
      <w:r>
        <w:t>__________________________________________________________________________________________</w:t>
      </w:r>
    </w:p>
    <w:p w14:paraId="106DE5E1" w14:textId="45BB90FE" w:rsidR="00452C81" w:rsidRDefault="00452C81" w:rsidP="00F54F50">
      <w:pPr>
        <w:jc w:val="both"/>
      </w:pPr>
    </w:p>
    <w:p w14:paraId="47B63D09" w14:textId="2F5AA095" w:rsidR="00452C81" w:rsidRDefault="00452C81" w:rsidP="00F54F50">
      <w:pPr>
        <w:jc w:val="both"/>
      </w:pPr>
      <w:r>
        <w:t>__________________________________________________________________________________________</w:t>
      </w:r>
    </w:p>
    <w:p w14:paraId="42CF4CFE" w14:textId="723F169A" w:rsidR="00452C81" w:rsidRDefault="00452C81" w:rsidP="00F54F50">
      <w:pPr>
        <w:pBdr>
          <w:bottom w:val="single" w:sz="12" w:space="1" w:color="auto"/>
        </w:pBdr>
        <w:jc w:val="both"/>
      </w:pPr>
    </w:p>
    <w:p w14:paraId="79530329" w14:textId="77777777" w:rsidR="00574B43" w:rsidRDefault="00574B43" w:rsidP="00F54F50">
      <w:pPr>
        <w:pBdr>
          <w:bottom w:val="single" w:sz="12" w:space="1" w:color="auto"/>
        </w:pBdr>
        <w:jc w:val="both"/>
      </w:pPr>
    </w:p>
    <w:p w14:paraId="19ED231E" w14:textId="0E8CB06A" w:rsidR="000902D5" w:rsidRDefault="000902D5" w:rsidP="00136EF4">
      <w:pPr>
        <w:jc w:val="both"/>
        <w:rPr>
          <w:rFonts w:cs="Arial"/>
          <w:b/>
        </w:rPr>
      </w:pPr>
    </w:p>
    <w:p w14:paraId="0E873C7B" w14:textId="164D4CAD" w:rsidR="000902D5" w:rsidRDefault="000902D5" w:rsidP="00574B43">
      <w:pPr>
        <w:pStyle w:val="BodyText"/>
        <w:spacing w:after="0"/>
      </w:pPr>
      <w:r w:rsidRPr="0099563F">
        <w:t>The quantities, types, and locations of all firearms and ammunition the petitioner</w:t>
      </w:r>
      <w:r>
        <w:t xml:space="preserve"> or law enforcement</w:t>
      </w:r>
      <w:r w:rsidR="00D719DD">
        <w:t xml:space="preserve"> officer</w:t>
      </w:r>
      <w:r>
        <w:t xml:space="preserve"> </w:t>
      </w:r>
      <w:r w:rsidRPr="0099563F">
        <w:t>believes to be in the respondent’s current ownership, possession, custody</w:t>
      </w:r>
      <w:r w:rsidR="00D719DD">
        <w:t>,</w:t>
      </w:r>
      <w:r w:rsidRPr="0099563F">
        <w:t xml:space="preserve"> or control are as follows:</w:t>
      </w:r>
    </w:p>
    <w:p w14:paraId="451DED84" w14:textId="77777777" w:rsidR="00574B43" w:rsidRPr="00574B43" w:rsidRDefault="00574B43" w:rsidP="000902D5">
      <w:pPr>
        <w:pStyle w:val="BodyText"/>
        <w:ind w:firstLine="360"/>
        <w:rPr>
          <w:sz w:val="4"/>
        </w:rPr>
      </w:pPr>
    </w:p>
    <w:p w14:paraId="1AA5CD03" w14:textId="309E1E48" w:rsidR="000902D5" w:rsidRPr="0099563F" w:rsidRDefault="000902D5" w:rsidP="000902D5">
      <w:pPr>
        <w:pStyle w:val="BodyText"/>
        <w:ind w:firstLine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65B6BD89" w14:textId="3B757948" w:rsidR="000902D5" w:rsidRPr="0099563F" w:rsidRDefault="000902D5" w:rsidP="000902D5">
      <w:pPr>
        <w:pStyle w:val="BodyText"/>
        <w:ind w:left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2E921B9E" w14:textId="22BDA0A4" w:rsidR="000902D5" w:rsidRPr="0099563F" w:rsidRDefault="000902D5" w:rsidP="000902D5">
      <w:pPr>
        <w:pStyle w:val="BodyText"/>
        <w:ind w:left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363A56FD" w14:textId="2B001DE4" w:rsidR="000902D5" w:rsidRPr="0099563F" w:rsidRDefault="000902D5" w:rsidP="000902D5">
      <w:pPr>
        <w:pStyle w:val="BodyText"/>
        <w:ind w:left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7727F289" w14:textId="6EEB8677" w:rsidR="000902D5" w:rsidRPr="0099563F" w:rsidRDefault="000902D5" w:rsidP="000902D5">
      <w:pPr>
        <w:pStyle w:val="BodyText"/>
        <w:ind w:left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52906EAD" w14:textId="7BA68C9F" w:rsidR="000902D5" w:rsidRDefault="000902D5" w:rsidP="000902D5">
      <w:pPr>
        <w:pStyle w:val="BodyText"/>
        <w:ind w:left="360"/>
      </w:pPr>
      <w:r w:rsidRPr="0099563F">
        <w:t>Quantity ______</w:t>
      </w:r>
      <w:r w:rsidR="00D719DD" w:rsidRPr="0099563F">
        <w:t>_ Type</w:t>
      </w:r>
      <w:r w:rsidRPr="0099563F">
        <w:t xml:space="preserve"> ___________________</w:t>
      </w:r>
      <w:r w:rsidR="00D719DD" w:rsidRPr="0099563F">
        <w:t>_ Location</w:t>
      </w:r>
      <w:r w:rsidRPr="0099563F">
        <w:t xml:space="preserve"> ______________________</w:t>
      </w:r>
    </w:p>
    <w:p w14:paraId="000F6EEA" w14:textId="1D2C35CE" w:rsidR="001A72EC" w:rsidRPr="001A72EC" w:rsidRDefault="000902D5" w:rsidP="001A72EC">
      <w:pPr>
        <w:pStyle w:val="BodyText"/>
        <w:ind w:left="360"/>
      </w:pPr>
      <w:r w:rsidRPr="00376352"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 xml:space="preserve"> </w:t>
      </w:r>
      <w:r w:rsidRPr="0099563F">
        <w:t>Additional pages are attached</w:t>
      </w:r>
    </w:p>
    <w:p w14:paraId="0AE7ADC7" w14:textId="734E263A" w:rsidR="001A72EC" w:rsidRPr="001A72EC" w:rsidRDefault="001A72EC" w:rsidP="00136EF4">
      <w:pPr>
        <w:keepNext/>
        <w:jc w:val="center"/>
        <w:outlineLvl w:val="2"/>
        <w:rPr>
          <w:color w:val="000000"/>
          <w:sz w:val="24"/>
        </w:rPr>
      </w:pPr>
      <w:r>
        <w:rPr>
          <w:color w:val="000000"/>
          <w:sz w:val="24"/>
        </w:rPr>
        <w:lastRenderedPageBreak/>
        <w:t>___________________________________________________________________________</w:t>
      </w:r>
    </w:p>
    <w:p w14:paraId="75CCAAD1" w14:textId="77777777" w:rsidR="001A72EC" w:rsidRDefault="001A72EC" w:rsidP="00136EF4">
      <w:pPr>
        <w:keepNext/>
        <w:jc w:val="center"/>
        <w:outlineLvl w:val="2"/>
        <w:rPr>
          <w:b/>
          <w:color w:val="000000"/>
          <w:sz w:val="24"/>
        </w:rPr>
      </w:pPr>
    </w:p>
    <w:p w14:paraId="2A5B8585" w14:textId="750256E6" w:rsidR="00136EF4" w:rsidRDefault="00136EF4" w:rsidP="00136EF4">
      <w:pPr>
        <w:keepNext/>
        <w:jc w:val="center"/>
        <w:outlineLvl w:val="2"/>
        <w:rPr>
          <w:b/>
          <w:color w:val="000000"/>
          <w:sz w:val="24"/>
        </w:rPr>
      </w:pPr>
      <w:r w:rsidRPr="00F7666D">
        <w:rPr>
          <w:b/>
          <w:color w:val="000000"/>
          <w:sz w:val="24"/>
        </w:rPr>
        <w:t xml:space="preserve">VERIFICATION </w:t>
      </w:r>
    </w:p>
    <w:p w14:paraId="5DFD9023" w14:textId="77777777" w:rsidR="00136EF4" w:rsidRPr="001A5788" w:rsidRDefault="00136EF4" w:rsidP="00136EF4">
      <w:pPr>
        <w:jc w:val="both"/>
        <w:rPr>
          <w:rFonts w:cs="Arial"/>
          <w:b/>
        </w:rPr>
      </w:pPr>
      <w:r w:rsidRPr="001A5788">
        <w:rPr>
          <w:rFonts w:cs="Arial"/>
          <w:b/>
        </w:rPr>
        <w:t>I declare under penalty of perjury under the law of Colorado that the foregoing is true and correct.</w:t>
      </w:r>
    </w:p>
    <w:p w14:paraId="638F8194" w14:textId="77777777" w:rsidR="00136EF4" w:rsidRPr="001A5788" w:rsidRDefault="00136EF4" w:rsidP="00136EF4">
      <w:pPr>
        <w:jc w:val="both"/>
        <w:rPr>
          <w:rFonts w:cs="Arial"/>
          <w:b/>
        </w:rPr>
      </w:pPr>
    </w:p>
    <w:p w14:paraId="136AF611" w14:textId="77777777" w:rsidR="00136EF4" w:rsidRPr="001A5788" w:rsidRDefault="00136EF4" w:rsidP="00136EF4">
      <w:pPr>
        <w:jc w:val="both"/>
        <w:rPr>
          <w:rFonts w:cs="Arial"/>
        </w:rPr>
      </w:pPr>
      <w:r w:rsidRPr="001A5788">
        <w:rPr>
          <w:rFonts w:cs="Arial"/>
        </w:rPr>
        <w:t>Executed on the ______ day of ________________, _______, at ______________________________________</w:t>
      </w:r>
    </w:p>
    <w:p w14:paraId="096EA1DA" w14:textId="653E2298" w:rsidR="00136EF4" w:rsidRPr="001A5788" w:rsidRDefault="00136EF4" w:rsidP="00136EF4">
      <w:pPr>
        <w:jc w:val="both"/>
        <w:rPr>
          <w:rFonts w:cs="Arial"/>
        </w:rPr>
      </w:pPr>
      <w:r w:rsidRPr="001A5788">
        <w:rPr>
          <w:rFonts w:cs="Arial"/>
        </w:rPr>
        <w:t xml:space="preserve">                           (</w:t>
      </w:r>
      <w:proofErr w:type="gramStart"/>
      <w:r w:rsidR="00BE2385" w:rsidRPr="001A5788">
        <w:rPr>
          <w:rFonts w:cs="Arial"/>
        </w:rPr>
        <w:t xml:space="preserve">date)  </w:t>
      </w:r>
      <w:r w:rsidRPr="001A5788">
        <w:rPr>
          <w:rFonts w:cs="Arial"/>
        </w:rPr>
        <w:t xml:space="preserve"> </w:t>
      </w:r>
      <w:proofErr w:type="gramEnd"/>
      <w:r w:rsidRPr="001A5788">
        <w:rPr>
          <w:rFonts w:cs="Arial"/>
        </w:rPr>
        <w:t xml:space="preserve">          (month)                      (year)           (city or other location, and state OR country</w:t>
      </w:r>
    </w:p>
    <w:p w14:paraId="7443DA18" w14:textId="77777777" w:rsidR="00136EF4" w:rsidRPr="001A5788" w:rsidRDefault="00136EF4" w:rsidP="00136EF4">
      <w:pPr>
        <w:jc w:val="both"/>
        <w:rPr>
          <w:rFonts w:cs="Arial"/>
        </w:rPr>
      </w:pPr>
    </w:p>
    <w:p w14:paraId="76D4AFA1" w14:textId="77777777" w:rsidR="004D073F" w:rsidRDefault="00136EF4" w:rsidP="004D073F">
      <w:pPr>
        <w:jc w:val="both"/>
        <w:rPr>
          <w:rFonts w:cs="Arial"/>
        </w:rPr>
      </w:pPr>
      <w:r w:rsidRPr="001A5788">
        <w:rPr>
          <w:rFonts w:cs="Arial"/>
        </w:rPr>
        <w:t>___________________________________                      ______________________________________</w:t>
      </w:r>
    </w:p>
    <w:p w14:paraId="6DD7534A" w14:textId="044F71FD" w:rsidR="00136EF4" w:rsidRPr="004D073F" w:rsidRDefault="00136EF4" w:rsidP="004D073F">
      <w:pPr>
        <w:jc w:val="both"/>
        <w:rPr>
          <w:rFonts w:cs="Arial"/>
        </w:rPr>
      </w:pPr>
      <w:r w:rsidRPr="001A5788">
        <w:t xml:space="preserve">(Printed name of </w:t>
      </w:r>
      <w:r w:rsidR="00BE2385">
        <w:t>Petitioner</w:t>
      </w:r>
      <w:r w:rsidR="007A2EBD">
        <w:t xml:space="preserve">/Law Enforcement </w:t>
      </w:r>
      <w:proofErr w:type="gramStart"/>
      <w:r w:rsidR="007A2EBD">
        <w:t>Officer</w:t>
      </w:r>
      <w:r w:rsidR="00BE2385" w:rsidRPr="001A5788">
        <w:t xml:space="preserve">)  </w:t>
      </w:r>
      <w:r w:rsidRPr="001A5788">
        <w:t xml:space="preserve"> </w:t>
      </w:r>
      <w:proofErr w:type="gramEnd"/>
      <w:r w:rsidRPr="001A5788">
        <w:t xml:space="preserve">   </w:t>
      </w:r>
      <w:r w:rsidR="004D073F">
        <w:t>S</w:t>
      </w:r>
      <w:r w:rsidRPr="001A5788">
        <w:t xml:space="preserve">ignature of </w:t>
      </w:r>
      <w:r>
        <w:t>Petitioner</w:t>
      </w:r>
      <w:r w:rsidR="007A2EBD">
        <w:t>/Law Enforcement Officer</w:t>
      </w:r>
    </w:p>
    <w:p w14:paraId="78A33192" w14:textId="77777777" w:rsidR="00136EF4" w:rsidRDefault="00136EF4" w:rsidP="00136EF4">
      <w:pPr>
        <w:jc w:val="both"/>
        <w:rPr>
          <w:rFonts w:cs="Arial"/>
        </w:rPr>
      </w:pPr>
    </w:p>
    <w:p w14:paraId="27B19943" w14:textId="77777777" w:rsidR="00136EF4" w:rsidRPr="001A5788" w:rsidRDefault="00136EF4" w:rsidP="00136EF4">
      <w:pPr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</w:t>
      </w:r>
    </w:p>
    <w:p w14:paraId="6351767B" w14:textId="77777777" w:rsidR="00136EF4" w:rsidRDefault="00136EF4" w:rsidP="00136EF4">
      <w:pPr>
        <w:tabs>
          <w:tab w:val="left" w:pos="720"/>
          <w:tab w:val="left" w:pos="1080"/>
        </w:tabs>
        <w:jc w:val="both"/>
        <w:rPr>
          <w:rFonts w:cs="Arial"/>
        </w:rPr>
      </w:pPr>
      <w:r>
        <w:rPr>
          <w:rFonts w:cs="Arial"/>
        </w:rPr>
        <w:t>Address                                                                City                                                  State                   Zip Code</w:t>
      </w:r>
    </w:p>
    <w:p w14:paraId="473B300A" w14:textId="77777777" w:rsidR="00136EF4" w:rsidRDefault="00136EF4" w:rsidP="00136EF4">
      <w:pPr>
        <w:tabs>
          <w:tab w:val="left" w:pos="720"/>
          <w:tab w:val="left" w:pos="1080"/>
        </w:tabs>
        <w:jc w:val="both"/>
        <w:rPr>
          <w:rFonts w:cs="Arial"/>
        </w:rPr>
      </w:pPr>
    </w:p>
    <w:p w14:paraId="44AEC3ED" w14:textId="77777777" w:rsidR="00136EF4" w:rsidRDefault="00136EF4" w:rsidP="00136EF4">
      <w:pPr>
        <w:tabs>
          <w:tab w:val="left" w:pos="720"/>
          <w:tab w:val="left" w:pos="1080"/>
        </w:tabs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__________________________________________________________________________________________</w:t>
      </w:r>
    </w:p>
    <w:p w14:paraId="7F9F4232" w14:textId="62182F41" w:rsidR="00136EF4" w:rsidRDefault="00136EF4" w:rsidP="00136EF4">
      <w:pPr>
        <w:tabs>
          <w:tab w:val="left" w:pos="720"/>
          <w:tab w:val="left" w:pos="1080"/>
        </w:tabs>
        <w:jc w:val="both"/>
        <w:rPr>
          <w:rFonts w:cs="Arial"/>
        </w:rPr>
      </w:pPr>
      <w:r>
        <w:rPr>
          <w:rFonts w:cs="Arial"/>
        </w:rPr>
        <w:t>Home Phone                                                                             Work Phone</w:t>
      </w:r>
    </w:p>
    <w:p w14:paraId="54D9B1DF" w14:textId="77777777" w:rsidR="00136EF4" w:rsidRPr="004D726C" w:rsidRDefault="00136EF4" w:rsidP="00136EF4">
      <w:pPr>
        <w:tabs>
          <w:tab w:val="left" w:pos="720"/>
          <w:tab w:val="left" w:pos="1080"/>
        </w:tabs>
        <w:jc w:val="both"/>
        <w:rPr>
          <w:rFonts w:cs="Arial"/>
        </w:rPr>
      </w:pPr>
    </w:p>
    <w:p w14:paraId="1BBB75F9" w14:textId="77777777" w:rsidR="00136EF4" w:rsidRDefault="00136EF4" w:rsidP="00136EF4">
      <w:pPr>
        <w:tabs>
          <w:tab w:val="left" w:pos="720"/>
          <w:tab w:val="left" w:pos="1080"/>
        </w:tabs>
        <w:jc w:val="both"/>
      </w:pPr>
    </w:p>
    <w:p w14:paraId="32A19DC0" w14:textId="77777777" w:rsidR="00452C81" w:rsidRPr="00460C9D" w:rsidRDefault="00452C81" w:rsidP="00452C81">
      <w:pPr>
        <w:keepNext/>
        <w:pBdr>
          <w:top w:val="double" w:sz="4" w:space="1" w:color="auto"/>
        </w:pBdr>
        <w:jc w:val="center"/>
        <w:outlineLvl w:val="3"/>
        <w:rPr>
          <w:b/>
        </w:rPr>
      </w:pPr>
      <w:r w:rsidRPr="00460C9D">
        <w:rPr>
          <w:b/>
        </w:rPr>
        <w:t>CERTIFICATE OF SERVICE</w:t>
      </w:r>
    </w:p>
    <w:p w14:paraId="7D2DAD4E" w14:textId="77777777" w:rsidR="00452C81" w:rsidRPr="00460C9D" w:rsidRDefault="00452C81" w:rsidP="00452C81">
      <w:pPr>
        <w:rPr>
          <w:rFonts w:cs="Arial"/>
        </w:rPr>
      </w:pPr>
    </w:p>
    <w:p w14:paraId="554BCE99" w14:textId="77777777" w:rsidR="00364B5D" w:rsidRPr="00364B5D" w:rsidRDefault="00452C81" w:rsidP="00364B5D">
      <w:pPr>
        <w:tabs>
          <w:tab w:val="num" w:pos="0"/>
        </w:tabs>
        <w:ind w:hanging="360"/>
        <w:jc w:val="both"/>
        <w:rPr>
          <w:b/>
          <w:i/>
        </w:rPr>
      </w:pPr>
      <w:r w:rsidRPr="00460C9D">
        <w:tab/>
        <w:t xml:space="preserve">I certify that on ________________________ (date) a true and accurate copy of the </w:t>
      </w:r>
    </w:p>
    <w:p w14:paraId="5C5E9261" w14:textId="2913F480" w:rsidR="00452C81" w:rsidRPr="00460C9D" w:rsidRDefault="00364B5D" w:rsidP="004D073F">
      <w:pPr>
        <w:tabs>
          <w:tab w:val="num" w:pos="0"/>
        </w:tabs>
        <w:jc w:val="both"/>
      </w:pPr>
      <w:r w:rsidRPr="00364B5D">
        <w:rPr>
          <w:b/>
          <w:i/>
        </w:rPr>
        <w:t xml:space="preserve">AFFIDAVIT OF THE RESPONDENT’S FAILURE TO COMPLY WITH THE SURRENDER OF FIREARMS OR A CONCEALED CARRY PERMIT PURSUANT TO </w:t>
      </w:r>
      <w:r w:rsidR="00D719DD">
        <w:rPr>
          <w:b/>
          <w:i/>
        </w:rPr>
        <w:t>SECTION 13-14.5-108(4), C.R.S.</w:t>
      </w:r>
      <w:r w:rsidR="00D719DD" w:rsidRPr="004D073F">
        <w:t xml:space="preserve"> was served on the respondent and the respondent’s attorney by:</w:t>
      </w:r>
    </w:p>
    <w:p w14:paraId="3322759F" w14:textId="77777777" w:rsidR="00452C81" w:rsidRPr="00460C9D" w:rsidRDefault="00452C81" w:rsidP="00452C81">
      <w:pPr>
        <w:tabs>
          <w:tab w:val="num" w:pos="0"/>
        </w:tabs>
        <w:ind w:hanging="360"/>
        <w:jc w:val="both"/>
      </w:pPr>
      <w:r w:rsidRPr="00460C9D">
        <w:tab/>
      </w:r>
      <w:r w:rsidRPr="00460C9D">
        <w:rPr>
          <w:rFonts w:ascii="Wingdings" w:hAnsi="Wingdings"/>
        </w:rPr>
        <w:t></w:t>
      </w:r>
      <w:r w:rsidRPr="00460C9D">
        <w:t xml:space="preserve">Hand Delivery, </w:t>
      </w:r>
      <w:r w:rsidRPr="00460C9D">
        <w:rPr>
          <w:rFonts w:ascii="Wingdings" w:hAnsi="Wingdings"/>
        </w:rPr>
        <w:t></w:t>
      </w:r>
      <w:r w:rsidRPr="00460C9D">
        <w:rPr>
          <w:rFonts w:cs="Arial"/>
        </w:rPr>
        <w:t>E-filed,</w:t>
      </w:r>
      <w:r w:rsidRPr="00460C9D">
        <w:t xml:space="preserve"> </w:t>
      </w:r>
      <w:r w:rsidRPr="00460C9D">
        <w:rPr>
          <w:rFonts w:ascii="Wingdings" w:hAnsi="Wingdings"/>
        </w:rPr>
        <w:t></w:t>
      </w:r>
      <w:r w:rsidRPr="00460C9D">
        <w:t xml:space="preserve">Faxed to this number: _______________________, </w:t>
      </w:r>
      <w:r w:rsidRPr="00460C9D">
        <w:rPr>
          <w:b/>
        </w:rPr>
        <w:t>or</w:t>
      </w:r>
      <w:r w:rsidRPr="00460C9D">
        <w:t xml:space="preserve"> </w:t>
      </w:r>
    </w:p>
    <w:p w14:paraId="4C071B32" w14:textId="77777777" w:rsidR="00452C81" w:rsidRPr="00460C9D" w:rsidRDefault="00452C81" w:rsidP="00452C81">
      <w:pPr>
        <w:tabs>
          <w:tab w:val="num" w:pos="0"/>
        </w:tabs>
        <w:ind w:left="360" w:hanging="360"/>
        <w:jc w:val="both"/>
      </w:pPr>
      <w:r w:rsidRPr="00460C9D">
        <w:rPr>
          <w:rFonts w:ascii="Wingdings" w:hAnsi="Wingdings"/>
        </w:rPr>
        <w:t></w:t>
      </w:r>
      <w:r w:rsidRPr="00460C9D">
        <w:t>by placing it in the United States mail, postage pre-paid, and addressed to the following:</w:t>
      </w:r>
    </w:p>
    <w:p w14:paraId="47AB1D1D" w14:textId="77777777" w:rsidR="00452C81" w:rsidRPr="00460C9D" w:rsidRDefault="00452C81" w:rsidP="00452C81">
      <w:pPr>
        <w:jc w:val="both"/>
      </w:pPr>
    </w:p>
    <w:p w14:paraId="0A88B41C" w14:textId="77777777" w:rsidR="00452C81" w:rsidRPr="00460C9D" w:rsidRDefault="00452C81" w:rsidP="00452C81">
      <w:pPr>
        <w:spacing w:line="360" w:lineRule="auto"/>
        <w:jc w:val="both"/>
      </w:pPr>
      <w:r w:rsidRPr="00460C9D">
        <w:t>To:  _______________________________________</w:t>
      </w:r>
    </w:p>
    <w:p w14:paraId="39725018" w14:textId="77777777" w:rsidR="00452C81" w:rsidRPr="00460C9D" w:rsidRDefault="00452C81" w:rsidP="00452C81">
      <w:pPr>
        <w:spacing w:line="360" w:lineRule="auto"/>
        <w:jc w:val="both"/>
      </w:pPr>
    </w:p>
    <w:p w14:paraId="71776BDA" w14:textId="77777777" w:rsidR="00452C81" w:rsidRPr="00460C9D" w:rsidRDefault="00452C81" w:rsidP="00452C81">
      <w:pPr>
        <w:spacing w:line="360" w:lineRule="auto"/>
        <w:jc w:val="both"/>
      </w:pPr>
      <w:r w:rsidRPr="00460C9D">
        <w:t xml:space="preserve">        _______________________________________</w:t>
      </w:r>
    </w:p>
    <w:p w14:paraId="0D7180CF" w14:textId="77777777" w:rsidR="00452C81" w:rsidRPr="00460C9D" w:rsidRDefault="00452C81" w:rsidP="00452C81">
      <w:pPr>
        <w:spacing w:line="360" w:lineRule="auto"/>
        <w:jc w:val="both"/>
      </w:pPr>
    </w:p>
    <w:p w14:paraId="56674D5B" w14:textId="77777777" w:rsidR="00452C81" w:rsidRPr="00460C9D" w:rsidRDefault="00452C81" w:rsidP="00452C81">
      <w:pPr>
        <w:jc w:val="both"/>
      </w:pPr>
      <w:r w:rsidRPr="00460C9D">
        <w:t xml:space="preserve">        _______________________________________</w:t>
      </w:r>
      <w:r w:rsidRPr="00460C9D">
        <w:tab/>
      </w:r>
      <w:r w:rsidRPr="00460C9D">
        <w:tab/>
        <w:t>______________________________________</w:t>
      </w:r>
    </w:p>
    <w:p w14:paraId="540F72D3" w14:textId="77777777" w:rsidR="00452C81" w:rsidRPr="00460C9D" w:rsidRDefault="00452C81" w:rsidP="00452C81">
      <w:pPr>
        <w:ind w:firstLine="720"/>
        <w:jc w:val="both"/>
        <w:rPr>
          <w:sz w:val="18"/>
          <w:szCs w:val="18"/>
        </w:rPr>
      </w:pPr>
      <w:r w:rsidRPr="00460C9D">
        <w:tab/>
      </w:r>
      <w:r w:rsidRPr="00460C9D">
        <w:tab/>
      </w:r>
      <w:r w:rsidRPr="00460C9D">
        <w:tab/>
      </w:r>
      <w:r w:rsidRPr="00460C9D">
        <w:tab/>
      </w:r>
      <w:r w:rsidRPr="00460C9D">
        <w:tab/>
      </w:r>
      <w:r w:rsidRPr="00460C9D">
        <w:tab/>
      </w:r>
      <w:r w:rsidRPr="00460C9D">
        <w:tab/>
      </w:r>
      <w:r w:rsidRPr="00460C9D">
        <w:rPr>
          <w:sz w:val="18"/>
          <w:szCs w:val="18"/>
        </w:rPr>
        <w:t>Your signature</w:t>
      </w:r>
    </w:p>
    <w:p w14:paraId="6FB4EF87" w14:textId="77777777" w:rsidR="00452C81" w:rsidRPr="00690449" w:rsidRDefault="00452C81" w:rsidP="00452C81">
      <w:pPr>
        <w:tabs>
          <w:tab w:val="left" w:pos="1080"/>
        </w:tabs>
      </w:pPr>
    </w:p>
    <w:sectPr w:rsidR="00452C81" w:rsidRPr="00690449" w:rsidSect="00BE1C3E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72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A824" w14:textId="77777777" w:rsidR="00AE3800" w:rsidRDefault="00AE3800">
      <w:r>
        <w:separator/>
      </w:r>
    </w:p>
  </w:endnote>
  <w:endnote w:type="continuationSeparator" w:id="0">
    <w:p w14:paraId="15C54843" w14:textId="77777777" w:rsidR="00AE3800" w:rsidRDefault="00AE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CB26" w14:textId="369C542D" w:rsidR="00BE1C3E" w:rsidRPr="004D073F" w:rsidRDefault="00BE1C3E" w:rsidP="00D719DD">
    <w:pPr>
      <w:pStyle w:val="Footer"/>
      <w:rPr>
        <w:sz w:val="16"/>
      </w:rPr>
    </w:pPr>
    <w:r>
      <w:rPr>
        <w:sz w:val="16"/>
      </w:rPr>
      <w:t>J</w:t>
    </w:r>
    <w:r w:rsidR="00294340">
      <w:rPr>
        <w:sz w:val="16"/>
      </w:rPr>
      <w:t>DF</w:t>
    </w:r>
    <w:r w:rsidR="00CE6F9D">
      <w:rPr>
        <w:sz w:val="16"/>
      </w:rPr>
      <w:t xml:space="preserve"> 583 R1/20</w:t>
    </w:r>
    <w:r w:rsidR="00294340">
      <w:rPr>
        <w:sz w:val="16"/>
      </w:rPr>
      <w:t xml:space="preserve"> </w:t>
    </w:r>
    <w:r w:rsidR="00452C81" w:rsidRPr="00452C81">
      <w:rPr>
        <w:sz w:val="16"/>
      </w:rPr>
      <w:t>AFFIDAVIT OF THE RESPONDENT’S FAILURE TO COMPLY WITH THE SURRENDER OF FIREARMS OR A CONCEALED CARRY PERMIT</w:t>
    </w:r>
    <w:r w:rsidR="00D719DD">
      <w:rPr>
        <w:sz w:val="16"/>
      </w:rPr>
      <w:t xml:space="preserve"> </w:t>
    </w:r>
    <w:r w:rsidR="00D719DD" w:rsidRPr="00D719DD">
      <w:rPr>
        <w:sz w:val="16"/>
      </w:rPr>
      <w:t>PURSUANT TO SECTION 13-14.5-108(4), C.R.S.</w:t>
    </w:r>
  </w:p>
  <w:p w14:paraId="0A3BCB27" w14:textId="77777777" w:rsidR="00F9746C" w:rsidRDefault="00F9746C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80E1" w14:textId="77777777" w:rsidR="00AE3800" w:rsidRDefault="00AE3800">
      <w:r>
        <w:separator/>
      </w:r>
    </w:p>
  </w:footnote>
  <w:footnote w:type="continuationSeparator" w:id="0">
    <w:p w14:paraId="199533AF" w14:textId="77777777" w:rsidR="00AE3800" w:rsidRDefault="00AE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BD33" w14:textId="07EF6948" w:rsidR="00AF59EB" w:rsidRDefault="00AF5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24170" w14:textId="06A6B571" w:rsidR="00AF59EB" w:rsidRDefault="00AF5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C679" w14:textId="1F11C641" w:rsidR="00AF59EB" w:rsidRDefault="00AF5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C50"/>
    <w:multiLevelType w:val="hybridMultilevel"/>
    <w:tmpl w:val="1BE47BD4"/>
    <w:lvl w:ilvl="0" w:tplc="DFB8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56E46"/>
    <w:multiLevelType w:val="hybridMultilevel"/>
    <w:tmpl w:val="8362DC52"/>
    <w:lvl w:ilvl="0" w:tplc="B906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3C74A5"/>
    <w:multiLevelType w:val="singleLevel"/>
    <w:tmpl w:val="9D544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36911ACA"/>
    <w:multiLevelType w:val="hybridMultilevel"/>
    <w:tmpl w:val="D660E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A2475"/>
    <w:multiLevelType w:val="hybridMultilevel"/>
    <w:tmpl w:val="230600AA"/>
    <w:lvl w:ilvl="0" w:tplc="BA2A6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26509"/>
    <w:multiLevelType w:val="hybridMultilevel"/>
    <w:tmpl w:val="D298944E"/>
    <w:lvl w:ilvl="0" w:tplc="5018151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E9E999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90A6F"/>
    <w:multiLevelType w:val="singleLevel"/>
    <w:tmpl w:val="CBAC1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</w:abstractNum>
  <w:abstractNum w:abstractNumId="7" w15:restartNumberingAfterBreak="0">
    <w:nsid w:val="71BD2516"/>
    <w:multiLevelType w:val="hybridMultilevel"/>
    <w:tmpl w:val="F1C47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5A"/>
    <w:rsid w:val="00010A72"/>
    <w:rsid w:val="00085040"/>
    <w:rsid w:val="000902D5"/>
    <w:rsid w:val="00090CD1"/>
    <w:rsid w:val="000912EC"/>
    <w:rsid w:val="000B4616"/>
    <w:rsid w:val="000D37C8"/>
    <w:rsid w:val="000D7279"/>
    <w:rsid w:val="000E5AE8"/>
    <w:rsid w:val="00106CB3"/>
    <w:rsid w:val="0011246B"/>
    <w:rsid w:val="00136EF4"/>
    <w:rsid w:val="001625B1"/>
    <w:rsid w:val="001A72EC"/>
    <w:rsid w:val="001B0642"/>
    <w:rsid w:val="001F6DCB"/>
    <w:rsid w:val="001F7108"/>
    <w:rsid w:val="002429A7"/>
    <w:rsid w:val="00251119"/>
    <w:rsid w:val="00294340"/>
    <w:rsid w:val="00297FA9"/>
    <w:rsid w:val="002A06FA"/>
    <w:rsid w:val="003110CF"/>
    <w:rsid w:val="003461FB"/>
    <w:rsid w:val="00364B5D"/>
    <w:rsid w:val="00364EF7"/>
    <w:rsid w:val="0036651B"/>
    <w:rsid w:val="003B5D86"/>
    <w:rsid w:val="003C2DA2"/>
    <w:rsid w:val="003C7DD6"/>
    <w:rsid w:val="003F433B"/>
    <w:rsid w:val="00402C09"/>
    <w:rsid w:val="00421266"/>
    <w:rsid w:val="0042377F"/>
    <w:rsid w:val="00432500"/>
    <w:rsid w:val="00452C81"/>
    <w:rsid w:val="004A5202"/>
    <w:rsid w:val="004D073F"/>
    <w:rsid w:val="00545CA4"/>
    <w:rsid w:val="00546A9C"/>
    <w:rsid w:val="005507A1"/>
    <w:rsid w:val="005612AB"/>
    <w:rsid w:val="00574B43"/>
    <w:rsid w:val="00577ABD"/>
    <w:rsid w:val="00592117"/>
    <w:rsid w:val="006D78EA"/>
    <w:rsid w:val="00710F78"/>
    <w:rsid w:val="00717E9A"/>
    <w:rsid w:val="00762F03"/>
    <w:rsid w:val="00772B70"/>
    <w:rsid w:val="007800CA"/>
    <w:rsid w:val="007A2EBD"/>
    <w:rsid w:val="007C50D1"/>
    <w:rsid w:val="0084355B"/>
    <w:rsid w:val="00902C0C"/>
    <w:rsid w:val="00937BC0"/>
    <w:rsid w:val="00943512"/>
    <w:rsid w:val="00994F59"/>
    <w:rsid w:val="009D7586"/>
    <w:rsid w:val="009E791F"/>
    <w:rsid w:val="00A12B9B"/>
    <w:rsid w:val="00A20D67"/>
    <w:rsid w:val="00A271A3"/>
    <w:rsid w:val="00A40C5D"/>
    <w:rsid w:val="00A469B0"/>
    <w:rsid w:val="00A538CE"/>
    <w:rsid w:val="00A6755A"/>
    <w:rsid w:val="00A72962"/>
    <w:rsid w:val="00A74E50"/>
    <w:rsid w:val="00AB03C3"/>
    <w:rsid w:val="00AC1912"/>
    <w:rsid w:val="00AE3800"/>
    <w:rsid w:val="00AF59EB"/>
    <w:rsid w:val="00B07447"/>
    <w:rsid w:val="00B10569"/>
    <w:rsid w:val="00BD110F"/>
    <w:rsid w:val="00BD1DA7"/>
    <w:rsid w:val="00BE1C3E"/>
    <w:rsid w:val="00BE2385"/>
    <w:rsid w:val="00C2512D"/>
    <w:rsid w:val="00C26C0E"/>
    <w:rsid w:val="00C2735F"/>
    <w:rsid w:val="00CC4BC2"/>
    <w:rsid w:val="00CE6F9D"/>
    <w:rsid w:val="00D21678"/>
    <w:rsid w:val="00D719DD"/>
    <w:rsid w:val="00D95A75"/>
    <w:rsid w:val="00DF0C53"/>
    <w:rsid w:val="00E067EE"/>
    <w:rsid w:val="00E216CA"/>
    <w:rsid w:val="00E31774"/>
    <w:rsid w:val="00EB4E62"/>
    <w:rsid w:val="00F41D78"/>
    <w:rsid w:val="00F52D5D"/>
    <w:rsid w:val="00F54F50"/>
    <w:rsid w:val="00F77517"/>
    <w:rsid w:val="00F83740"/>
    <w:rsid w:val="00F9746C"/>
    <w:rsid w:val="00F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A3BCAB4"/>
  <w15:docId w15:val="{3EF6C371-7DCC-40E7-A4A1-57C49B8A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color w:val="000000"/>
      <w:sz w:val="18"/>
    </w:rPr>
  </w:style>
  <w:style w:type="paragraph" w:styleId="BalloonText">
    <w:name w:val="Balloon Text"/>
    <w:basedOn w:val="Normal"/>
    <w:semiHidden/>
    <w:rsid w:val="00AB03C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3C2DA2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3C2DA2"/>
    <w:rPr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3C2DA2"/>
    <w:pPr>
      <w:spacing w:after="120"/>
    </w:pPr>
  </w:style>
  <w:style w:type="character" w:customStyle="1" w:styleId="BodyTextChar">
    <w:name w:val="Body Text Char"/>
    <w:link w:val="BodyText"/>
    <w:rsid w:val="003C2DA2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7C50D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C50D1"/>
    <w:rPr>
      <w:rFonts w:ascii="Arial" w:hAnsi="Arial"/>
    </w:rPr>
  </w:style>
  <w:style w:type="character" w:customStyle="1" w:styleId="FooterChar">
    <w:name w:val="Footer Char"/>
    <w:link w:val="Footer"/>
    <w:uiPriority w:val="99"/>
    <w:rsid w:val="00BE1C3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A12B9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64B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64B5D"/>
  </w:style>
  <w:style w:type="character" w:customStyle="1" w:styleId="CommentTextChar">
    <w:name w:val="Comment Text Char"/>
    <w:basedOn w:val="DefaultParagraphFont"/>
    <w:link w:val="CommentText"/>
    <w:semiHidden/>
    <w:rsid w:val="00364B5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4B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4B5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54296-DF32-436B-AC9E-BF510E51F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F5A67-4BAA-45BA-BA3B-01D5854658A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5BCFDF-F9AE-43F8-8CF4-76F2B4ADE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 District Court</vt:lpstr>
    </vt:vector>
  </TitlesOfParts>
  <Company>Judicial User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 District Court</dc:title>
  <dc:creator>Valued Gateway Client</dc:creator>
  <cp:lastModifiedBy>quirova, david</cp:lastModifiedBy>
  <cp:revision>3</cp:revision>
  <cp:lastPrinted>2019-09-30T14:25:00Z</cp:lastPrinted>
  <dcterms:created xsi:type="dcterms:W3CDTF">2019-12-17T16:27:00Z</dcterms:created>
  <dcterms:modified xsi:type="dcterms:W3CDTF">2019-12-17T16:42:00Z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