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00332" w14:textId="7295A8FF" w:rsidR="006C2AF0" w:rsidRPr="00444936" w:rsidRDefault="00444936">
      <w:pPr>
        <w:rPr>
          <w:b/>
          <w:bCs/>
        </w:rPr>
      </w:pPr>
      <w:r w:rsidRPr="00444936">
        <w:rPr>
          <w:b/>
          <w:bCs/>
        </w:rPr>
        <w:t>October 24, 2024, Legal Resource Day Involuntary Mental Health Law Outline:</w:t>
      </w:r>
    </w:p>
    <w:p w14:paraId="62579B3B" w14:textId="77777777" w:rsidR="00444936" w:rsidRDefault="00444936"/>
    <w:p w14:paraId="370E25B8" w14:textId="6A023CA3" w:rsidR="00444936" w:rsidRDefault="00444936" w:rsidP="00444936">
      <w:pPr>
        <w:pStyle w:val="ListParagraph"/>
        <w:numPr>
          <w:ilvl w:val="0"/>
          <w:numId w:val="1"/>
        </w:numPr>
      </w:pPr>
      <w:r>
        <w:t>Introduction</w:t>
      </w:r>
    </w:p>
    <w:p w14:paraId="002A1798" w14:textId="77777777" w:rsidR="00444936" w:rsidRPr="00444936" w:rsidRDefault="00444936" w:rsidP="00444936">
      <w:pPr>
        <w:pStyle w:val="ListParagraph"/>
        <w:numPr>
          <w:ilvl w:val="1"/>
          <w:numId w:val="1"/>
        </w:numPr>
      </w:pPr>
      <w:r w:rsidRPr="00444936">
        <w:t>How do you help someone who does not understand they need help?</w:t>
      </w:r>
    </w:p>
    <w:p w14:paraId="69D7D385" w14:textId="77777777" w:rsidR="00444936" w:rsidRPr="00444936" w:rsidRDefault="00444936" w:rsidP="00444936">
      <w:pPr>
        <w:pStyle w:val="ListParagraph"/>
        <w:numPr>
          <w:ilvl w:val="1"/>
          <w:numId w:val="1"/>
        </w:numPr>
      </w:pPr>
      <w:r w:rsidRPr="00444936">
        <w:t>The city attorney “conducts” adversarial proceedings</w:t>
      </w:r>
    </w:p>
    <w:p w14:paraId="17DA8317" w14:textId="77777777" w:rsidR="00444936" w:rsidRDefault="00444936" w:rsidP="00444936">
      <w:pPr>
        <w:pStyle w:val="ListParagraph"/>
        <w:numPr>
          <w:ilvl w:val="1"/>
          <w:numId w:val="1"/>
        </w:numPr>
      </w:pPr>
      <w:r w:rsidRPr="00444936">
        <w:t>The “respondent” is the person subject to mental health proceedings</w:t>
      </w:r>
    </w:p>
    <w:p w14:paraId="6DEFADFD" w14:textId="736098A2" w:rsidR="00444936" w:rsidRDefault="00444936" w:rsidP="00444936">
      <w:pPr>
        <w:pStyle w:val="ListParagraph"/>
        <w:numPr>
          <w:ilvl w:val="0"/>
          <w:numId w:val="1"/>
        </w:numPr>
      </w:pPr>
      <w:r>
        <w:t>Civil Certification</w:t>
      </w:r>
    </w:p>
    <w:p w14:paraId="5CF829E5" w14:textId="77777777" w:rsidR="00444936" w:rsidRPr="00444936" w:rsidRDefault="00444936" w:rsidP="00444936">
      <w:pPr>
        <w:pStyle w:val="ListParagraph"/>
        <w:numPr>
          <w:ilvl w:val="1"/>
          <w:numId w:val="1"/>
        </w:numPr>
      </w:pPr>
      <w:r w:rsidRPr="00444936">
        <w:t>“certification” is the legal authority to involuntarily treat someone</w:t>
      </w:r>
    </w:p>
    <w:p w14:paraId="4E21FA0B" w14:textId="3AAB2B98" w:rsidR="00444936" w:rsidRDefault="00444936" w:rsidP="00444936">
      <w:pPr>
        <w:pStyle w:val="ListParagraph"/>
        <w:numPr>
          <w:ilvl w:val="0"/>
          <w:numId w:val="1"/>
        </w:numPr>
      </w:pPr>
      <w:r w:rsidRPr="00444936">
        <w:t xml:space="preserve">Criteria for </w:t>
      </w:r>
      <w:r>
        <w:t>C</w:t>
      </w:r>
      <w:r w:rsidRPr="00444936">
        <w:t>ertification</w:t>
      </w:r>
    </w:p>
    <w:p w14:paraId="55C1C8BF" w14:textId="77777777" w:rsidR="00444936" w:rsidRPr="00444936" w:rsidRDefault="00444936" w:rsidP="00444936">
      <w:pPr>
        <w:pStyle w:val="ListParagraph"/>
        <w:numPr>
          <w:ilvl w:val="1"/>
          <w:numId w:val="1"/>
        </w:numPr>
      </w:pPr>
      <w:r w:rsidRPr="00444936">
        <w:t xml:space="preserve">Respondent has a </w:t>
      </w:r>
      <w:r w:rsidRPr="00444936">
        <w:rPr>
          <w:u w:val="single"/>
        </w:rPr>
        <w:t>mental health disorder</w:t>
      </w:r>
    </w:p>
    <w:p w14:paraId="063F2EDE" w14:textId="77777777" w:rsidR="00444936" w:rsidRPr="00444936" w:rsidRDefault="00444936" w:rsidP="00444936">
      <w:pPr>
        <w:pStyle w:val="ListParagraph"/>
        <w:numPr>
          <w:ilvl w:val="1"/>
          <w:numId w:val="1"/>
        </w:numPr>
      </w:pPr>
      <w:r w:rsidRPr="00444936">
        <w:t>As a result, they are:</w:t>
      </w:r>
    </w:p>
    <w:p w14:paraId="40F5A835" w14:textId="77777777" w:rsidR="00444936" w:rsidRPr="00444936" w:rsidRDefault="00444936" w:rsidP="00444936">
      <w:pPr>
        <w:pStyle w:val="ListParagraph"/>
        <w:numPr>
          <w:ilvl w:val="2"/>
          <w:numId w:val="1"/>
        </w:numPr>
      </w:pPr>
      <w:r w:rsidRPr="00444936">
        <w:t>A danger to themselves</w:t>
      </w:r>
    </w:p>
    <w:p w14:paraId="2B42BD84" w14:textId="480D8DA7" w:rsidR="00444936" w:rsidRPr="00444936" w:rsidRDefault="00444936" w:rsidP="00444936">
      <w:pPr>
        <w:pStyle w:val="ListParagraph"/>
        <w:numPr>
          <w:ilvl w:val="2"/>
          <w:numId w:val="1"/>
        </w:numPr>
      </w:pPr>
      <w:r w:rsidRPr="00444936">
        <w:t xml:space="preserve">A danger </w:t>
      </w:r>
      <w:r>
        <w:t xml:space="preserve">to </w:t>
      </w:r>
      <w:r w:rsidRPr="00444936">
        <w:t>others</w:t>
      </w:r>
    </w:p>
    <w:p w14:paraId="3A6D36A3" w14:textId="5D020BDB" w:rsidR="00444936" w:rsidRPr="00444936" w:rsidRDefault="00444936" w:rsidP="00444936">
      <w:pPr>
        <w:pStyle w:val="ListParagraph"/>
        <w:numPr>
          <w:ilvl w:val="2"/>
          <w:numId w:val="1"/>
        </w:numPr>
      </w:pPr>
      <w:r w:rsidRPr="00444936">
        <w:t xml:space="preserve">Gravely </w:t>
      </w:r>
      <w:r>
        <w:t>D</w:t>
      </w:r>
      <w:r w:rsidRPr="00444936">
        <w:t>isabled</w:t>
      </w:r>
    </w:p>
    <w:p w14:paraId="0AD5E236" w14:textId="77777777" w:rsidR="00444936" w:rsidRDefault="00444936" w:rsidP="00444936">
      <w:pPr>
        <w:pStyle w:val="ListParagraph"/>
        <w:numPr>
          <w:ilvl w:val="1"/>
          <w:numId w:val="1"/>
        </w:numPr>
      </w:pPr>
      <w:r w:rsidRPr="00444936">
        <w:t>Respondent has not accepted voluntary treatment</w:t>
      </w:r>
    </w:p>
    <w:p w14:paraId="014D2B88" w14:textId="6D1EFF1C" w:rsidR="00444936" w:rsidRDefault="00444936" w:rsidP="00444936">
      <w:pPr>
        <w:pStyle w:val="ListParagraph"/>
        <w:numPr>
          <w:ilvl w:val="0"/>
          <w:numId w:val="1"/>
        </w:numPr>
      </w:pPr>
      <w:r w:rsidRPr="00444936">
        <w:t>Some definitions…</w:t>
      </w:r>
    </w:p>
    <w:p w14:paraId="6D60C4F9" w14:textId="712DD721" w:rsidR="00444936" w:rsidRDefault="00444936" w:rsidP="00444936">
      <w:pPr>
        <w:pStyle w:val="ListParagraph"/>
        <w:numPr>
          <w:ilvl w:val="0"/>
          <w:numId w:val="1"/>
        </w:numPr>
      </w:pPr>
      <w:r w:rsidRPr="00444936">
        <w:t>Mental health Disorder</w:t>
      </w:r>
      <w:r>
        <w:t>:</w:t>
      </w:r>
    </w:p>
    <w:p w14:paraId="44DCC708" w14:textId="77777777" w:rsidR="00444936" w:rsidRPr="00444936" w:rsidRDefault="00444936" w:rsidP="00444936">
      <w:pPr>
        <w:pStyle w:val="ListParagraph"/>
        <w:numPr>
          <w:ilvl w:val="1"/>
          <w:numId w:val="1"/>
        </w:numPr>
      </w:pPr>
      <w:r w:rsidRPr="00444936">
        <w:t>“</w:t>
      </w:r>
      <w:r w:rsidRPr="00444936">
        <w:rPr>
          <w:i/>
          <w:iCs/>
        </w:rPr>
        <w:t>Mental health disorder” includes one or more substantial disorders of the cognitive, volitional, or emotional processes that grossly impairs judgment or capacity to recognize reality or to control behavior. An intellectual or developmental disability is insufficient to either justify or exclude a finding of a mental health disorder pursuant to the provisions of this article 65.”</w:t>
      </w:r>
    </w:p>
    <w:p w14:paraId="37D38769" w14:textId="7ED5B218" w:rsidR="00444936" w:rsidRDefault="00444936" w:rsidP="00444936">
      <w:pPr>
        <w:pStyle w:val="ListParagraph"/>
        <w:numPr>
          <w:ilvl w:val="0"/>
          <w:numId w:val="1"/>
        </w:numPr>
      </w:pPr>
      <w:r w:rsidRPr="00444936">
        <w:t>Danger to Self</w:t>
      </w:r>
    </w:p>
    <w:p w14:paraId="5551FC92" w14:textId="77777777" w:rsidR="00444936" w:rsidRPr="00444936" w:rsidRDefault="00444936" w:rsidP="00444936">
      <w:pPr>
        <w:pStyle w:val="ListParagraph"/>
        <w:numPr>
          <w:ilvl w:val="1"/>
          <w:numId w:val="1"/>
        </w:numPr>
      </w:pPr>
      <w:r w:rsidRPr="00444936">
        <w:rPr>
          <w:i/>
          <w:iCs/>
        </w:rPr>
        <w:t>“A person poses a substantial risk of physical harm to the person's self as manifested by evidence of recent threats of or attempts at suicide or serious bodily harm to the person's self”</w:t>
      </w:r>
    </w:p>
    <w:p w14:paraId="72EE0C88" w14:textId="244F85A1" w:rsidR="00444936" w:rsidRDefault="00444936" w:rsidP="00444936">
      <w:pPr>
        <w:pStyle w:val="ListParagraph"/>
        <w:numPr>
          <w:ilvl w:val="0"/>
          <w:numId w:val="1"/>
        </w:numPr>
      </w:pPr>
      <w:r w:rsidRPr="00444936">
        <w:t>Danger to others</w:t>
      </w:r>
    </w:p>
    <w:p w14:paraId="71D96D61" w14:textId="77777777" w:rsidR="00444936" w:rsidRPr="00444936" w:rsidRDefault="00444936" w:rsidP="00444936">
      <w:pPr>
        <w:pStyle w:val="ListParagraph"/>
        <w:numPr>
          <w:ilvl w:val="1"/>
          <w:numId w:val="1"/>
        </w:numPr>
      </w:pPr>
      <w:r w:rsidRPr="00444936">
        <w:rPr>
          <w:i/>
          <w:iCs/>
        </w:rPr>
        <w:t>“A person poses a substantial risk of physical harm to another person or persons, as manifested by evidence of recent homicidal or other violent behavior by the person in question, or by evidence that others are placed in reasonable fear of violent behavior and serious physical harm to them, as evidenced by a recent overt act, attempt, or threat to do serious physical harm by the person in question.”</w:t>
      </w:r>
    </w:p>
    <w:p w14:paraId="543E5DE6" w14:textId="3D3CEC38" w:rsidR="00444936" w:rsidRDefault="00444936" w:rsidP="00444936">
      <w:pPr>
        <w:pStyle w:val="ListParagraph"/>
        <w:numPr>
          <w:ilvl w:val="0"/>
          <w:numId w:val="1"/>
        </w:numPr>
      </w:pPr>
      <w:r w:rsidRPr="00444936">
        <w:t>Gravely Disabled</w:t>
      </w:r>
    </w:p>
    <w:p w14:paraId="1A1D08A0" w14:textId="77777777" w:rsidR="00444936" w:rsidRPr="00444936" w:rsidRDefault="00444936" w:rsidP="00444936">
      <w:pPr>
        <w:pStyle w:val="ListParagraph"/>
        <w:numPr>
          <w:ilvl w:val="1"/>
          <w:numId w:val="1"/>
        </w:numPr>
      </w:pPr>
      <w:r w:rsidRPr="00444936">
        <w:rPr>
          <w:i/>
          <w:iCs/>
        </w:rPr>
        <w:t>“A condition in which a person, as a result of a mental health disorder, is incapable of making informed decisions about or providing for the person's essential needs without significant supervision and assistance from other people. As a result of being incapable of making these informed decisions, a person who is gravely disabled is at risk of substantial bodily harm, dangerous worsening of any concomitant serious physical illness, significant psychiatric deterioration, or mismanagement of the person's essential needs that could result in substantial bodily harm. A person of any age may be “gravely disabled”, but the term does not include a person whose decision-making capabilities are limited solely by the person's developmental disability.”</w:t>
      </w:r>
    </w:p>
    <w:p w14:paraId="4B29B53F" w14:textId="20165F67" w:rsidR="00444936" w:rsidRDefault="00444936" w:rsidP="00444936">
      <w:pPr>
        <w:pStyle w:val="ListParagraph"/>
        <w:numPr>
          <w:ilvl w:val="0"/>
          <w:numId w:val="1"/>
        </w:numPr>
      </w:pPr>
      <w:r w:rsidRPr="00444936">
        <w:t>Voluntary Treatment</w:t>
      </w:r>
    </w:p>
    <w:p w14:paraId="3B9A03AF" w14:textId="77777777" w:rsidR="00444936" w:rsidRPr="00444936" w:rsidRDefault="00444936" w:rsidP="00444936">
      <w:pPr>
        <w:pStyle w:val="ListParagraph"/>
        <w:numPr>
          <w:ilvl w:val="1"/>
          <w:numId w:val="1"/>
        </w:numPr>
      </w:pPr>
      <w:r w:rsidRPr="00444936">
        <w:rPr>
          <w:i/>
          <w:iCs/>
        </w:rPr>
        <w:lastRenderedPageBreak/>
        <w:t>“The person has been advised of the availability of, but has not accepted, voluntary treatment; but, if reasonable grounds exist to believe that the person will not remain in a voluntary treatment program, the person's acceptance of voluntary treatment does not preclude certification”</w:t>
      </w:r>
    </w:p>
    <w:p w14:paraId="17C48C02" w14:textId="12AB98EF" w:rsidR="00444936" w:rsidRDefault="00444936" w:rsidP="00444936">
      <w:pPr>
        <w:pStyle w:val="ListParagraph"/>
        <w:numPr>
          <w:ilvl w:val="0"/>
          <w:numId w:val="1"/>
        </w:numPr>
      </w:pPr>
      <w:r w:rsidRPr="00444936">
        <w:t>Who can place a Certification?</w:t>
      </w:r>
    </w:p>
    <w:p w14:paraId="7AC62B45" w14:textId="77777777" w:rsidR="00444936" w:rsidRPr="00444936" w:rsidRDefault="00444936" w:rsidP="00444936">
      <w:pPr>
        <w:pStyle w:val="ListParagraph"/>
        <w:numPr>
          <w:ilvl w:val="1"/>
          <w:numId w:val="1"/>
        </w:numPr>
      </w:pPr>
      <w:r w:rsidRPr="00444936">
        <w:t>A licensed physician or psychologist working in a “designated facility”</w:t>
      </w:r>
    </w:p>
    <w:p w14:paraId="5B5A2B22" w14:textId="1C3F0A91" w:rsidR="00444936" w:rsidRDefault="00444936" w:rsidP="00444936">
      <w:pPr>
        <w:pStyle w:val="ListParagraph"/>
        <w:numPr>
          <w:ilvl w:val="0"/>
          <w:numId w:val="1"/>
        </w:numPr>
      </w:pPr>
      <w:r w:rsidRPr="00444936">
        <w:t>How long does a certification last?</w:t>
      </w:r>
    </w:p>
    <w:p w14:paraId="2E9000BC" w14:textId="77777777" w:rsidR="00444936" w:rsidRPr="00444936" w:rsidRDefault="00444936" w:rsidP="00444936">
      <w:pPr>
        <w:pStyle w:val="ListParagraph"/>
        <w:numPr>
          <w:ilvl w:val="1"/>
          <w:numId w:val="1"/>
        </w:numPr>
      </w:pPr>
      <w:r w:rsidRPr="00444936">
        <w:t>A doctor can end a certification at any time (hours), or it can be renewed indefinitely with court reviews every 3-6 months</w:t>
      </w:r>
    </w:p>
    <w:p w14:paraId="17784BBD" w14:textId="4CD7126C" w:rsidR="00444936" w:rsidRDefault="00444936" w:rsidP="00444936">
      <w:pPr>
        <w:pStyle w:val="ListParagraph"/>
        <w:numPr>
          <w:ilvl w:val="0"/>
          <w:numId w:val="1"/>
        </w:numPr>
      </w:pPr>
      <w:r w:rsidRPr="00444936">
        <w:t>Where does a certified person receive treatment?</w:t>
      </w:r>
    </w:p>
    <w:p w14:paraId="022ED906" w14:textId="77777777" w:rsidR="00444936" w:rsidRPr="00444936" w:rsidRDefault="00444936" w:rsidP="00444936">
      <w:pPr>
        <w:pStyle w:val="ListParagraph"/>
        <w:numPr>
          <w:ilvl w:val="1"/>
          <w:numId w:val="1"/>
        </w:numPr>
      </w:pPr>
      <w:r w:rsidRPr="00444936">
        <w:t>The certification can be transferred between facilities and even held on an outpatient basis</w:t>
      </w:r>
    </w:p>
    <w:p w14:paraId="5A48788B" w14:textId="77777777" w:rsidR="00444936" w:rsidRPr="00444936" w:rsidRDefault="00444936" w:rsidP="00444936">
      <w:pPr>
        <w:pStyle w:val="ListParagraph"/>
        <w:numPr>
          <w:ilvl w:val="1"/>
          <w:numId w:val="1"/>
        </w:numPr>
      </w:pPr>
      <w:r w:rsidRPr="00444936">
        <w:t>Must be “least restrictive”</w:t>
      </w:r>
    </w:p>
    <w:p w14:paraId="622671E6" w14:textId="49AFA274" w:rsidR="00444936" w:rsidRDefault="00444936" w:rsidP="00444936">
      <w:pPr>
        <w:pStyle w:val="ListParagraph"/>
        <w:numPr>
          <w:ilvl w:val="0"/>
          <w:numId w:val="1"/>
        </w:numPr>
      </w:pPr>
      <w:r w:rsidRPr="00444936">
        <w:t>Someone might qualify, how do I get them certified?</w:t>
      </w:r>
    </w:p>
    <w:p w14:paraId="2DB88A82" w14:textId="77777777" w:rsidR="00444936" w:rsidRPr="00444936" w:rsidRDefault="00444936" w:rsidP="00444936">
      <w:pPr>
        <w:pStyle w:val="ListParagraph"/>
        <w:numPr>
          <w:ilvl w:val="1"/>
          <w:numId w:val="1"/>
        </w:numPr>
      </w:pPr>
      <w:r w:rsidRPr="00444936">
        <w:t>Ultimately it is up to the doctor</w:t>
      </w:r>
    </w:p>
    <w:p w14:paraId="1BA66E14" w14:textId="77777777" w:rsidR="00444936" w:rsidRPr="00444936" w:rsidRDefault="00444936" w:rsidP="00444936">
      <w:pPr>
        <w:pStyle w:val="ListParagraph"/>
        <w:numPr>
          <w:ilvl w:val="1"/>
          <w:numId w:val="1"/>
        </w:numPr>
      </w:pPr>
      <w:r w:rsidRPr="00444936">
        <w:t>Two ways to get someone evaluated:</w:t>
      </w:r>
    </w:p>
    <w:p w14:paraId="5AD9A85E" w14:textId="77777777" w:rsidR="00444936" w:rsidRPr="00444936" w:rsidRDefault="00444936" w:rsidP="00444936">
      <w:pPr>
        <w:pStyle w:val="ListParagraph"/>
        <w:numPr>
          <w:ilvl w:val="2"/>
          <w:numId w:val="1"/>
        </w:numPr>
      </w:pPr>
      <w:r w:rsidRPr="00444936">
        <w:t>72-hour hold</w:t>
      </w:r>
    </w:p>
    <w:p w14:paraId="6B1CF357" w14:textId="77777777" w:rsidR="00444936" w:rsidRDefault="00444936" w:rsidP="00444936">
      <w:pPr>
        <w:pStyle w:val="ListParagraph"/>
        <w:numPr>
          <w:ilvl w:val="2"/>
          <w:numId w:val="1"/>
        </w:numPr>
      </w:pPr>
      <w:r w:rsidRPr="00444936">
        <w:t>Petition for Court Ordered Evaluation</w:t>
      </w:r>
    </w:p>
    <w:p w14:paraId="1D82AA0E" w14:textId="06656C3D" w:rsidR="00444936" w:rsidRDefault="00444936" w:rsidP="00444936">
      <w:pPr>
        <w:pStyle w:val="ListParagraph"/>
        <w:numPr>
          <w:ilvl w:val="0"/>
          <w:numId w:val="1"/>
        </w:numPr>
      </w:pPr>
      <w:r w:rsidRPr="00444936">
        <w:t>72-hour hold</w:t>
      </w:r>
    </w:p>
    <w:p w14:paraId="6174FD67" w14:textId="77777777" w:rsidR="00444936" w:rsidRPr="00444936" w:rsidRDefault="00444936" w:rsidP="00444936">
      <w:pPr>
        <w:pStyle w:val="ListParagraph"/>
        <w:numPr>
          <w:ilvl w:val="1"/>
          <w:numId w:val="1"/>
        </w:numPr>
      </w:pPr>
      <w:r w:rsidRPr="00444936">
        <w:t>Also called “M1 Hold”</w:t>
      </w:r>
    </w:p>
    <w:p w14:paraId="602A34CE" w14:textId="77777777" w:rsidR="00444936" w:rsidRPr="00444936" w:rsidRDefault="00444936" w:rsidP="00444936">
      <w:pPr>
        <w:pStyle w:val="ListParagraph"/>
        <w:numPr>
          <w:ilvl w:val="1"/>
          <w:numId w:val="1"/>
        </w:numPr>
      </w:pPr>
      <w:r w:rsidRPr="00444936">
        <w:t>Police, social workers, professional persons, and other mental health professional may take individuals to a hospital to be evaluated by a doctor.</w:t>
      </w:r>
    </w:p>
    <w:p w14:paraId="4E389B40" w14:textId="77777777" w:rsidR="00444936" w:rsidRPr="00444936" w:rsidRDefault="00444936" w:rsidP="00444936">
      <w:pPr>
        <w:pStyle w:val="ListParagraph"/>
        <w:numPr>
          <w:ilvl w:val="1"/>
          <w:numId w:val="1"/>
        </w:numPr>
      </w:pPr>
      <w:r w:rsidRPr="00444936">
        <w:t>Similar criteria:</w:t>
      </w:r>
      <w:r w:rsidRPr="00444936">
        <w:rPr>
          <w:i/>
          <w:iCs/>
        </w:rPr>
        <w:t xml:space="preserve"> “a person appears to have a mental health disorder and, as a result of the mental health disorder, appears to be an </w:t>
      </w:r>
      <w:r w:rsidRPr="00444936">
        <w:rPr>
          <w:i/>
          <w:iCs/>
          <w:u w:val="single"/>
        </w:rPr>
        <w:t>imminent</w:t>
      </w:r>
      <w:r w:rsidRPr="00444936">
        <w:rPr>
          <w:i/>
          <w:iCs/>
        </w:rPr>
        <w:t xml:space="preserve"> danger to the person's self or others or appears to be gravely disabled.”</w:t>
      </w:r>
    </w:p>
    <w:p w14:paraId="6CA8CCF9" w14:textId="77777777" w:rsidR="00444936" w:rsidRPr="00444936" w:rsidRDefault="00444936" w:rsidP="00444936">
      <w:pPr>
        <w:pStyle w:val="ListParagraph"/>
        <w:numPr>
          <w:ilvl w:val="1"/>
          <w:numId w:val="1"/>
        </w:numPr>
      </w:pPr>
      <w:r w:rsidRPr="00444936">
        <w:t xml:space="preserve">Can take individual to hospital for </w:t>
      </w:r>
      <w:r w:rsidRPr="00444936">
        <w:rPr>
          <w:u w:val="single"/>
        </w:rPr>
        <w:t xml:space="preserve">up to </w:t>
      </w:r>
      <w:r w:rsidRPr="00444936">
        <w:t>72-hours for evaluation.</w:t>
      </w:r>
    </w:p>
    <w:p w14:paraId="07FF519C" w14:textId="5996E214" w:rsidR="00444936" w:rsidRDefault="00444936" w:rsidP="00444936">
      <w:pPr>
        <w:pStyle w:val="ListParagraph"/>
        <w:numPr>
          <w:ilvl w:val="0"/>
          <w:numId w:val="1"/>
        </w:numPr>
      </w:pPr>
      <w:r w:rsidRPr="00444936">
        <w:t>Petition for Court Ordered Screening an</w:t>
      </w:r>
      <w:r>
        <w:t>d</w:t>
      </w:r>
      <w:r w:rsidRPr="00444936">
        <w:t xml:space="preserve"> Evaluation</w:t>
      </w:r>
    </w:p>
    <w:p w14:paraId="1B4A8366" w14:textId="77777777" w:rsidR="00444936" w:rsidRPr="00444936" w:rsidRDefault="00444936" w:rsidP="00444936">
      <w:pPr>
        <w:pStyle w:val="ListParagraph"/>
        <w:numPr>
          <w:ilvl w:val="1"/>
          <w:numId w:val="1"/>
        </w:numPr>
      </w:pPr>
      <w:r w:rsidRPr="00444936">
        <w:t>Another way to get an individual evaluated to see if they meet certification criteria</w:t>
      </w:r>
    </w:p>
    <w:p w14:paraId="149FAEF5" w14:textId="77777777" w:rsidR="00444936" w:rsidRPr="00444936" w:rsidRDefault="00444936" w:rsidP="00444936">
      <w:pPr>
        <w:pStyle w:val="ListParagraph"/>
        <w:numPr>
          <w:ilvl w:val="1"/>
          <w:numId w:val="1"/>
        </w:numPr>
      </w:pPr>
      <w:r w:rsidRPr="00444936">
        <w:t>File paperwork in the county where individual resides or is physically present</w:t>
      </w:r>
    </w:p>
    <w:p w14:paraId="4D07AABF" w14:textId="77777777" w:rsidR="00444936" w:rsidRPr="00444936" w:rsidRDefault="00444936" w:rsidP="00444936">
      <w:pPr>
        <w:pStyle w:val="ListParagraph"/>
        <w:numPr>
          <w:ilvl w:val="1"/>
          <w:numId w:val="1"/>
        </w:numPr>
      </w:pPr>
      <w:r w:rsidRPr="00444936">
        <w:t xml:space="preserve">Court reviews paperwork. If granted, may order individual to receive evaluation. If necessary, certified peace officer or secure transportation can be ordered to take individual to evaluation. </w:t>
      </w:r>
    </w:p>
    <w:p w14:paraId="26682CD1" w14:textId="10B5235E" w:rsidR="00444936" w:rsidRDefault="00444936" w:rsidP="00444936">
      <w:pPr>
        <w:pStyle w:val="ListParagraph"/>
        <w:numPr>
          <w:ilvl w:val="0"/>
          <w:numId w:val="1"/>
        </w:numPr>
      </w:pPr>
      <w:r w:rsidRPr="00444936">
        <w:t>Involuntary Medication</w:t>
      </w:r>
    </w:p>
    <w:p w14:paraId="15ADEF97" w14:textId="77777777" w:rsidR="00444936" w:rsidRPr="00444936" w:rsidRDefault="00444936" w:rsidP="00444936">
      <w:pPr>
        <w:pStyle w:val="ListParagraph"/>
        <w:numPr>
          <w:ilvl w:val="1"/>
          <w:numId w:val="1"/>
        </w:numPr>
      </w:pPr>
      <w:r w:rsidRPr="00444936">
        <w:t>A doctor may petition the court for an order allowing involuntary medications once a Respondent is certified</w:t>
      </w:r>
    </w:p>
    <w:p w14:paraId="4E912DB6" w14:textId="19049F1D" w:rsidR="00444936" w:rsidRDefault="00444936" w:rsidP="00444936">
      <w:pPr>
        <w:pStyle w:val="ListParagraph"/>
        <w:numPr>
          <w:ilvl w:val="0"/>
          <w:numId w:val="1"/>
        </w:numPr>
      </w:pPr>
      <w:r w:rsidRPr="00444936">
        <w:t>Mental Health Court Hearings</w:t>
      </w:r>
    </w:p>
    <w:p w14:paraId="1FDBB0B7" w14:textId="77777777" w:rsidR="00444936" w:rsidRPr="00444936" w:rsidRDefault="00444936" w:rsidP="00444936">
      <w:pPr>
        <w:pStyle w:val="ListParagraph"/>
        <w:numPr>
          <w:ilvl w:val="1"/>
          <w:numId w:val="1"/>
        </w:numPr>
      </w:pPr>
      <w:r w:rsidRPr="00444936">
        <w:t>Assigned an attorney free of charge</w:t>
      </w:r>
    </w:p>
    <w:p w14:paraId="4A172D07" w14:textId="77777777" w:rsidR="00444936" w:rsidRPr="00444936" w:rsidRDefault="00444936" w:rsidP="00444936">
      <w:pPr>
        <w:pStyle w:val="ListParagraph"/>
        <w:numPr>
          <w:ilvl w:val="1"/>
          <w:numId w:val="1"/>
        </w:numPr>
      </w:pPr>
      <w:r w:rsidRPr="00444936">
        <w:t xml:space="preserve">Right to a hearing within 10 days upon request </w:t>
      </w:r>
    </w:p>
    <w:p w14:paraId="7627497F" w14:textId="77777777" w:rsidR="00444936" w:rsidRPr="00444936" w:rsidRDefault="00444936" w:rsidP="00444936">
      <w:pPr>
        <w:pStyle w:val="ListParagraph"/>
        <w:numPr>
          <w:ilvl w:val="1"/>
          <w:numId w:val="1"/>
        </w:numPr>
      </w:pPr>
      <w:r w:rsidRPr="00444936">
        <w:t xml:space="preserve">The Court cannot dictate to the professional person whether or not to certify that individual nor can the Court dictate to the professional person that the respondent must remain in involuntary treatment for a longer period of time than deemed appropriate by the professional person. </w:t>
      </w:r>
    </w:p>
    <w:p w14:paraId="7726EFB0" w14:textId="1B0C8728" w:rsidR="00444936" w:rsidRDefault="00444936" w:rsidP="00444936">
      <w:pPr>
        <w:pStyle w:val="ListParagraph"/>
        <w:numPr>
          <w:ilvl w:val="0"/>
          <w:numId w:val="1"/>
        </w:numPr>
      </w:pPr>
      <w:r w:rsidRPr="00444936">
        <w:t>Other Types of Involuntary Treatment</w:t>
      </w:r>
    </w:p>
    <w:p w14:paraId="408B7BAA" w14:textId="77777777" w:rsidR="00444936" w:rsidRPr="00444936" w:rsidRDefault="00444936" w:rsidP="00444936">
      <w:pPr>
        <w:pStyle w:val="ListParagraph"/>
        <w:numPr>
          <w:ilvl w:val="1"/>
          <w:numId w:val="1"/>
        </w:numPr>
      </w:pPr>
      <w:r w:rsidRPr="00444936">
        <w:t>Involuntary Commitments for Substance Abuse</w:t>
      </w:r>
    </w:p>
    <w:p w14:paraId="07AC9107" w14:textId="77777777" w:rsidR="00444936" w:rsidRPr="00444936" w:rsidRDefault="00444936" w:rsidP="00444936">
      <w:pPr>
        <w:pStyle w:val="ListParagraph"/>
        <w:numPr>
          <w:ilvl w:val="1"/>
          <w:numId w:val="1"/>
        </w:numPr>
      </w:pPr>
      <w:r w:rsidRPr="00444936">
        <w:lastRenderedPageBreak/>
        <w:t>Imposition of Legal Disability for individuals with intellectual or developmental disability</w:t>
      </w:r>
    </w:p>
    <w:p w14:paraId="5F83E60A" w14:textId="2112F388" w:rsidR="00444936" w:rsidRDefault="00444936" w:rsidP="00444936">
      <w:pPr>
        <w:pStyle w:val="ListParagraph"/>
        <w:numPr>
          <w:ilvl w:val="0"/>
          <w:numId w:val="1"/>
        </w:numPr>
      </w:pPr>
      <w:r w:rsidRPr="00444936">
        <w:t>Involuntary Commitment for Substance Abuse</w:t>
      </w:r>
    </w:p>
    <w:p w14:paraId="638F99DB" w14:textId="77777777" w:rsidR="00444936" w:rsidRPr="00444936" w:rsidRDefault="00444936" w:rsidP="00444936">
      <w:pPr>
        <w:pStyle w:val="ListParagraph"/>
        <w:numPr>
          <w:ilvl w:val="1"/>
          <w:numId w:val="1"/>
        </w:numPr>
      </w:pPr>
      <w:r w:rsidRPr="00444936">
        <w:t>“Substance use disorder” means a chronic relapsing brain disease, characterized by recurrent use of alcohol, drugs, or both, causing clinically significant impairment, including health problems, disability, and failure to meet major responsibilities at work, school, or home.</w:t>
      </w:r>
    </w:p>
    <w:p w14:paraId="6C5CE518" w14:textId="77777777" w:rsidR="00444936" w:rsidRPr="00444936" w:rsidRDefault="00444936" w:rsidP="00444936">
      <w:pPr>
        <w:pStyle w:val="ListParagraph"/>
        <w:numPr>
          <w:ilvl w:val="1"/>
          <w:numId w:val="1"/>
        </w:numPr>
      </w:pPr>
      <w:r w:rsidRPr="00444936">
        <w:t xml:space="preserve">“Incapacitated” means that a person, as a result of the use of substances, is unconscious, has his or her judgment otherwise so impaired that he or she is </w:t>
      </w:r>
      <w:r w:rsidRPr="00444936">
        <w:rPr>
          <w:u w:val="single"/>
        </w:rPr>
        <w:t>incapable of realizing and making a rational decision with respect to his or her need for treatment, is unable to take care of his or her basic personal needs or safety, or lacks sufficient understanding or capacity to make or communicate rational decisions about himself or herself</w:t>
      </w:r>
      <w:r w:rsidRPr="00444936">
        <w:t>.</w:t>
      </w:r>
    </w:p>
    <w:p w14:paraId="6F8EF112" w14:textId="77777777" w:rsidR="00444936" w:rsidRPr="00444936" w:rsidRDefault="00444936" w:rsidP="00444936">
      <w:pPr>
        <w:pStyle w:val="ListParagraph"/>
        <w:numPr>
          <w:ilvl w:val="1"/>
          <w:numId w:val="1"/>
        </w:numPr>
      </w:pPr>
      <w:r w:rsidRPr="00444936">
        <w:t>More information at:</w:t>
      </w:r>
    </w:p>
    <w:p w14:paraId="59C343DC" w14:textId="77777777" w:rsidR="00444936" w:rsidRPr="00444936" w:rsidRDefault="00444936" w:rsidP="00444936">
      <w:pPr>
        <w:pStyle w:val="ListParagraph"/>
        <w:numPr>
          <w:ilvl w:val="2"/>
          <w:numId w:val="1"/>
        </w:numPr>
      </w:pPr>
      <w:r w:rsidRPr="00444936">
        <w:t>https://bha.colorado.gov/resources/substance-use-commitment</w:t>
      </w:r>
    </w:p>
    <w:p w14:paraId="3B23E931" w14:textId="77777777" w:rsidR="00444936" w:rsidRPr="00444936" w:rsidRDefault="00444936" w:rsidP="00444936">
      <w:pPr>
        <w:pStyle w:val="ListParagraph"/>
        <w:ind w:left="1440"/>
      </w:pPr>
    </w:p>
    <w:p w14:paraId="4985E8FC" w14:textId="77777777" w:rsidR="00444936" w:rsidRPr="00444936" w:rsidRDefault="00444936" w:rsidP="00444936">
      <w:pPr>
        <w:pStyle w:val="ListParagraph"/>
      </w:pPr>
    </w:p>
    <w:p w14:paraId="4657C21F" w14:textId="77777777" w:rsidR="00444936" w:rsidRPr="00444936" w:rsidRDefault="00444936" w:rsidP="00444936">
      <w:pPr>
        <w:pStyle w:val="ListParagraph"/>
        <w:ind w:left="1440"/>
      </w:pPr>
    </w:p>
    <w:p w14:paraId="2AB73DA4" w14:textId="77777777" w:rsidR="00444936" w:rsidRDefault="00444936" w:rsidP="00444936">
      <w:pPr>
        <w:pStyle w:val="ListParagraph"/>
        <w:ind w:left="1440"/>
      </w:pPr>
    </w:p>
    <w:sectPr w:rsidR="0044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A3EC6"/>
    <w:multiLevelType w:val="hybridMultilevel"/>
    <w:tmpl w:val="F36E898E"/>
    <w:lvl w:ilvl="0" w:tplc="86E438C6">
      <w:start w:val="1"/>
      <w:numFmt w:val="bullet"/>
      <w:lvlText w:val="•"/>
      <w:lvlJc w:val="left"/>
      <w:pPr>
        <w:tabs>
          <w:tab w:val="num" w:pos="720"/>
        </w:tabs>
        <w:ind w:left="720" w:hanging="360"/>
      </w:pPr>
      <w:rPr>
        <w:rFonts w:ascii="Arial" w:hAnsi="Arial" w:hint="default"/>
      </w:rPr>
    </w:lvl>
    <w:lvl w:ilvl="1" w:tplc="8564EBE2" w:tentative="1">
      <w:start w:val="1"/>
      <w:numFmt w:val="bullet"/>
      <w:lvlText w:val="•"/>
      <w:lvlJc w:val="left"/>
      <w:pPr>
        <w:tabs>
          <w:tab w:val="num" w:pos="1440"/>
        </w:tabs>
        <w:ind w:left="1440" w:hanging="360"/>
      </w:pPr>
      <w:rPr>
        <w:rFonts w:ascii="Arial" w:hAnsi="Arial" w:hint="default"/>
      </w:rPr>
    </w:lvl>
    <w:lvl w:ilvl="2" w:tplc="D7DE0260" w:tentative="1">
      <w:start w:val="1"/>
      <w:numFmt w:val="bullet"/>
      <w:lvlText w:val="•"/>
      <w:lvlJc w:val="left"/>
      <w:pPr>
        <w:tabs>
          <w:tab w:val="num" w:pos="2160"/>
        </w:tabs>
        <w:ind w:left="2160" w:hanging="360"/>
      </w:pPr>
      <w:rPr>
        <w:rFonts w:ascii="Arial" w:hAnsi="Arial" w:hint="default"/>
      </w:rPr>
    </w:lvl>
    <w:lvl w:ilvl="3" w:tplc="770695AC" w:tentative="1">
      <w:start w:val="1"/>
      <w:numFmt w:val="bullet"/>
      <w:lvlText w:val="•"/>
      <w:lvlJc w:val="left"/>
      <w:pPr>
        <w:tabs>
          <w:tab w:val="num" w:pos="2880"/>
        </w:tabs>
        <w:ind w:left="2880" w:hanging="360"/>
      </w:pPr>
      <w:rPr>
        <w:rFonts w:ascii="Arial" w:hAnsi="Arial" w:hint="default"/>
      </w:rPr>
    </w:lvl>
    <w:lvl w:ilvl="4" w:tplc="7AF0D648" w:tentative="1">
      <w:start w:val="1"/>
      <w:numFmt w:val="bullet"/>
      <w:lvlText w:val="•"/>
      <w:lvlJc w:val="left"/>
      <w:pPr>
        <w:tabs>
          <w:tab w:val="num" w:pos="3600"/>
        </w:tabs>
        <w:ind w:left="3600" w:hanging="360"/>
      </w:pPr>
      <w:rPr>
        <w:rFonts w:ascii="Arial" w:hAnsi="Arial" w:hint="default"/>
      </w:rPr>
    </w:lvl>
    <w:lvl w:ilvl="5" w:tplc="13A275F0" w:tentative="1">
      <w:start w:val="1"/>
      <w:numFmt w:val="bullet"/>
      <w:lvlText w:val="•"/>
      <w:lvlJc w:val="left"/>
      <w:pPr>
        <w:tabs>
          <w:tab w:val="num" w:pos="4320"/>
        </w:tabs>
        <w:ind w:left="4320" w:hanging="360"/>
      </w:pPr>
      <w:rPr>
        <w:rFonts w:ascii="Arial" w:hAnsi="Arial" w:hint="default"/>
      </w:rPr>
    </w:lvl>
    <w:lvl w:ilvl="6" w:tplc="E0B05500" w:tentative="1">
      <w:start w:val="1"/>
      <w:numFmt w:val="bullet"/>
      <w:lvlText w:val="•"/>
      <w:lvlJc w:val="left"/>
      <w:pPr>
        <w:tabs>
          <w:tab w:val="num" w:pos="5040"/>
        </w:tabs>
        <w:ind w:left="5040" w:hanging="360"/>
      </w:pPr>
      <w:rPr>
        <w:rFonts w:ascii="Arial" w:hAnsi="Arial" w:hint="default"/>
      </w:rPr>
    </w:lvl>
    <w:lvl w:ilvl="7" w:tplc="4D40F9E4" w:tentative="1">
      <w:start w:val="1"/>
      <w:numFmt w:val="bullet"/>
      <w:lvlText w:val="•"/>
      <w:lvlJc w:val="left"/>
      <w:pPr>
        <w:tabs>
          <w:tab w:val="num" w:pos="5760"/>
        </w:tabs>
        <w:ind w:left="5760" w:hanging="360"/>
      </w:pPr>
      <w:rPr>
        <w:rFonts w:ascii="Arial" w:hAnsi="Arial" w:hint="default"/>
      </w:rPr>
    </w:lvl>
    <w:lvl w:ilvl="8" w:tplc="624EC8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80E9E"/>
    <w:multiLevelType w:val="hybridMultilevel"/>
    <w:tmpl w:val="03F4ED76"/>
    <w:lvl w:ilvl="0" w:tplc="7750BF22">
      <w:start w:val="1"/>
      <w:numFmt w:val="bullet"/>
      <w:lvlText w:val="•"/>
      <w:lvlJc w:val="left"/>
      <w:pPr>
        <w:tabs>
          <w:tab w:val="num" w:pos="720"/>
        </w:tabs>
        <w:ind w:left="720" w:hanging="360"/>
      </w:pPr>
      <w:rPr>
        <w:rFonts w:ascii="Arial" w:hAnsi="Arial" w:hint="default"/>
      </w:rPr>
    </w:lvl>
    <w:lvl w:ilvl="1" w:tplc="358EF284" w:tentative="1">
      <w:start w:val="1"/>
      <w:numFmt w:val="bullet"/>
      <w:lvlText w:val="•"/>
      <w:lvlJc w:val="left"/>
      <w:pPr>
        <w:tabs>
          <w:tab w:val="num" w:pos="1440"/>
        </w:tabs>
        <w:ind w:left="1440" w:hanging="360"/>
      </w:pPr>
      <w:rPr>
        <w:rFonts w:ascii="Arial" w:hAnsi="Arial" w:hint="default"/>
      </w:rPr>
    </w:lvl>
    <w:lvl w:ilvl="2" w:tplc="589A8192" w:tentative="1">
      <w:start w:val="1"/>
      <w:numFmt w:val="bullet"/>
      <w:lvlText w:val="•"/>
      <w:lvlJc w:val="left"/>
      <w:pPr>
        <w:tabs>
          <w:tab w:val="num" w:pos="2160"/>
        </w:tabs>
        <w:ind w:left="2160" w:hanging="360"/>
      </w:pPr>
      <w:rPr>
        <w:rFonts w:ascii="Arial" w:hAnsi="Arial" w:hint="default"/>
      </w:rPr>
    </w:lvl>
    <w:lvl w:ilvl="3" w:tplc="4A2038EE" w:tentative="1">
      <w:start w:val="1"/>
      <w:numFmt w:val="bullet"/>
      <w:lvlText w:val="•"/>
      <w:lvlJc w:val="left"/>
      <w:pPr>
        <w:tabs>
          <w:tab w:val="num" w:pos="2880"/>
        </w:tabs>
        <w:ind w:left="2880" w:hanging="360"/>
      </w:pPr>
      <w:rPr>
        <w:rFonts w:ascii="Arial" w:hAnsi="Arial" w:hint="default"/>
      </w:rPr>
    </w:lvl>
    <w:lvl w:ilvl="4" w:tplc="6032F568" w:tentative="1">
      <w:start w:val="1"/>
      <w:numFmt w:val="bullet"/>
      <w:lvlText w:val="•"/>
      <w:lvlJc w:val="left"/>
      <w:pPr>
        <w:tabs>
          <w:tab w:val="num" w:pos="3600"/>
        </w:tabs>
        <w:ind w:left="3600" w:hanging="360"/>
      </w:pPr>
      <w:rPr>
        <w:rFonts w:ascii="Arial" w:hAnsi="Arial" w:hint="default"/>
      </w:rPr>
    </w:lvl>
    <w:lvl w:ilvl="5" w:tplc="32CABC16" w:tentative="1">
      <w:start w:val="1"/>
      <w:numFmt w:val="bullet"/>
      <w:lvlText w:val="•"/>
      <w:lvlJc w:val="left"/>
      <w:pPr>
        <w:tabs>
          <w:tab w:val="num" w:pos="4320"/>
        </w:tabs>
        <w:ind w:left="4320" w:hanging="360"/>
      </w:pPr>
      <w:rPr>
        <w:rFonts w:ascii="Arial" w:hAnsi="Arial" w:hint="default"/>
      </w:rPr>
    </w:lvl>
    <w:lvl w:ilvl="6" w:tplc="0F14C2F2" w:tentative="1">
      <w:start w:val="1"/>
      <w:numFmt w:val="bullet"/>
      <w:lvlText w:val="•"/>
      <w:lvlJc w:val="left"/>
      <w:pPr>
        <w:tabs>
          <w:tab w:val="num" w:pos="5040"/>
        </w:tabs>
        <w:ind w:left="5040" w:hanging="360"/>
      </w:pPr>
      <w:rPr>
        <w:rFonts w:ascii="Arial" w:hAnsi="Arial" w:hint="default"/>
      </w:rPr>
    </w:lvl>
    <w:lvl w:ilvl="7" w:tplc="58949684" w:tentative="1">
      <w:start w:val="1"/>
      <w:numFmt w:val="bullet"/>
      <w:lvlText w:val="•"/>
      <w:lvlJc w:val="left"/>
      <w:pPr>
        <w:tabs>
          <w:tab w:val="num" w:pos="5760"/>
        </w:tabs>
        <w:ind w:left="5760" w:hanging="360"/>
      </w:pPr>
      <w:rPr>
        <w:rFonts w:ascii="Arial" w:hAnsi="Arial" w:hint="default"/>
      </w:rPr>
    </w:lvl>
    <w:lvl w:ilvl="8" w:tplc="D4CAF7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6128C"/>
    <w:multiLevelType w:val="hybridMultilevel"/>
    <w:tmpl w:val="8F30CE32"/>
    <w:lvl w:ilvl="0" w:tplc="107EF7E0">
      <w:start w:val="1"/>
      <w:numFmt w:val="bullet"/>
      <w:lvlText w:val="•"/>
      <w:lvlJc w:val="left"/>
      <w:pPr>
        <w:tabs>
          <w:tab w:val="num" w:pos="720"/>
        </w:tabs>
        <w:ind w:left="720" w:hanging="360"/>
      </w:pPr>
      <w:rPr>
        <w:rFonts w:ascii="Arial" w:hAnsi="Arial" w:hint="default"/>
      </w:rPr>
    </w:lvl>
    <w:lvl w:ilvl="1" w:tplc="0CBE3E12" w:tentative="1">
      <w:start w:val="1"/>
      <w:numFmt w:val="bullet"/>
      <w:lvlText w:val="•"/>
      <w:lvlJc w:val="left"/>
      <w:pPr>
        <w:tabs>
          <w:tab w:val="num" w:pos="1440"/>
        </w:tabs>
        <w:ind w:left="1440" w:hanging="360"/>
      </w:pPr>
      <w:rPr>
        <w:rFonts w:ascii="Arial" w:hAnsi="Arial" w:hint="default"/>
      </w:rPr>
    </w:lvl>
    <w:lvl w:ilvl="2" w:tplc="8F6A649A" w:tentative="1">
      <w:start w:val="1"/>
      <w:numFmt w:val="bullet"/>
      <w:lvlText w:val="•"/>
      <w:lvlJc w:val="left"/>
      <w:pPr>
        <w:tabs>
          <w:tab w:val="num" w:pos="2160"/>
        </w:tabs>
        <w:ind w:left="2160" w:hanging="360"/>
      </w:pPr>
      <w:rPr>
        <w:rFonts w:ascii="Arial" w:hAnsi="Arial" w:hint="default"/>
      </w:rPr>
    </w:lvl>
    <w:lvl w:ilvl="3" w:tplc="F8FEAB6A" w:tentative="1">
      <w:start w:val="1"/>
      <w:numFmt w:val="bullet"/>
      <w:lvlText w:val="•"/>
      <w:lvlJc w:val="left"/>
      <w:pPr>
        <w:tabs>
          <w:tab w:val="num" w:pos="2880"/>
        </w:tabs>
        <w:ind w:left="2880" w:hanging="360"/>
      </w:pPr>
      <w:rPr>
        <w:rFonts w:ascii="Arial" w:hAnsi="Arial" w:hint="default"/>
      </w:rPr>
    </w:lvl>
    <w:lvl w:ilvl="4" w:tplc="A6546DAC" w:tentative="1">
      <w:start w:val="1"/>
      <w:numFmt w:val="bullet"/>
      <w:lvlText w:val="•"/>
      <w:lvlJc w:val="left"/>
      <w:pPr>
        <w:tabs>
          <w:tab w:val="num" w:pos="3600"/>
        </w:tabs>
        <w:ind w:left="3600" w:hanging="360"/>
      </w:pPr>
      <w:rPr>
        <w:rFonts w:ascii="Arial" w:hAnsi="Arial" w:hint="default"/>
      </w:rPr>
    </w:lvl>
    <w:lvl w:ilvl="5" w:tplc="B7408F42" w:tentative="1">
      <w:start w:val="1"/>
      <w:numFmt w:val="bullet"/>
      <w:lvlText w:val="•"/>
      <w:lvlJc w:val="left"/>
      <w:pPr>
        <w:tabs>
          <w:tab w:val="num" w:pos="4320"/>
        </w:tabs>
        <w:ind w:left="4320" w:hanging="360"/>
      </w:pPr>
      <w:rPr>
        <w:rFonts w:ascii="Arial" w:hAnsi="Arial" w:hint="default"/>
      </w:rPr>
    </w:lvl>
    <w:lvl w:ilvl="6" w:tplc="56428E66" w:tentative="1">
      <w:start w:val="1"/>
      <w:numFmt w:val="bullet"/>
      <w:lvlText w:val="•"/>
      <w:lvlJc w:val="left"/>
      <w:pPr>
        <w:tabs>
          <w:tab w:val="num" w:pos="5040"/>
        </w:tabs>
        <w:ind w:left="5040" w:hanging="360"/>
      </w:pPr>
      <w:rPr>
        <w:rFonts w:ascii="Arial" w:hAnsi="Arial" w:hint="default"/>
      </w:rPr>
    </w:lvl>
    <w:lvl w:ilvl="7" w:tplc="6150A444" w:tentative="1">
      <w:start w:val="1"/>
      <w:numFmt w:val="bullet"/>
      <w:lvlText w:val="•"/>
      <w:lvlJc w:val="left"/>
      <w:pPr>
        <w:tabs>
          <w:tab w:val="num" w:pos="5760"/>
        </w:tabs>
        <w:ind w:left="5760" w:hanging="360"/>
      </w:pPr>
      <w:rPr>
        <w:rFonts w:ascii="Arial" w:hAnsi="Arial" w:hint="default"/>
      </w:rPr>
    </w:lvl>
    <w:lvl w:ilvl="8" w:tplc="55F8A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124A05"/>
    <w:multiLevelType w:val="hybridMultilevel"/>
    <w:tmpl w:val="D8CED624"/>
    <w:lvl w:ilvl="0" w:tplc="A25E7DC0">
      <w:start w:val="1"/>
      <w:numFmt w:val="bullet"/>
      <w:lvlText w:val="•"/>
      <w:lvlJc w:val="left"/>
      <w:pPr>
        <w:tabs>
          <w:tab w:val="num" w:pos="720"/>
        </w:tabs>
        <w:ind w:left="720" w:hanging="360"/>
      </w:pPr>
      <w:rPr>
        <w:rFonts w:ascii="Arial" w:hAnsi="Arial" w:hint="default"/>
      </w:rPr>
    </w:lvl>
    <w:lvl w:ilvl="1" w:tplc="9FF8671E" w:tentative="1">
      <w:start w:val="1"/>
      <w:numFmt w:val="bullet"/>
      <w:lvlText w:val="•"/>
      <w:lvlJc w:val="left"/>
      <w:pPr>
        <w:tabs>
          <w:tab w:val="num" w:pos="1440"/>
        </w:tabs>
        <w:ind w:left="1440" w:hanging="360"/>
      </w:pPr>
      <w:rPr>
        <w:rFonts w:ascii="Arial" w:hAnsi="Arial" w:hint="default"/>
      </w:rPr>
    </w:lvl>
    <w:lvl w:ilvl="2" w:tplc="6176622C" w:tentative="1">
      <w:start w:val="1"/>
      <w:numFmt w:val="bullet"/>
      <w:lvlText w:val="•"/>
      <w:lvlJc w:val="left"/>
      <w:pPr>
        <w:tabs>
          <w:tab w:val="num" w:pos="2160"/>
        </w:tabs>
        <w:ind w:left="2160" w:hanging="360"/>
      </w:pPr>
      <w:rPr>
        <w:rFonts w:ascii="Arial" w:hAnsi="Arial" w:hint="default"/>
      </w:rPr>
    </w:lvl>
    <w:lvl w:ilvl="3" w:tplc="C282A602" w:tentative="1">
      <w:start w:val="1"/>
      <w:numFmt w:val="bullet"/>
      <w:lvlText w:val="•"/>
      <w:lvlJc w:val="left"/>
      <w:pPr>
        <w:tabs>
          <w:tab w:val="num" w:pos="2880"/>
        </w:tabs>
        <w:ind w:left="2880" w:hanging="360"/>
      </w:pPr>
      <w:rPr>
        <w:rFonts w:ascii="Arial" w:hAnsi="Arial" w:hint="default"/>
      </w:rPr>
    </w:lvl>
    <w:lvl w:ilvl="4" w:tplc="22044E88" w:tentative="1">
      <w:start w:val="1"/>
      <w:numFmt w:val="bullet"/>
      <w:lvlText w:val="•"/>
      <w:lvlJc w:val="left"/>
      <w:pPr>
        <w:tabs>
          <w:tab w:val="num" w:pos="3600"/>
        </w:tabs>
        <w:ind w:left="3600" w:hanging="360"/>
      </w:pPr>
      <w:rPr>
        <w:rFonts w:ascii="Arial" w:hAnsi="Arial" w:hint="default"/>
      </w:rPr>
    </w:lvl>
    <w:lvl w:ilvl="5" w:tplc="2FB0E1AA" w:tentative="1">
      <w:start w:val="1"/>
      <w:numFmt w:val="bullet"/>
      <w:lvlText w:val="•"/>
      <w:lvlJc w:val="left"/>
      <w:pPr>
        <w:tabs>
          <w:tab w:val="num" w:pos="4320"/>
        </w:tabs>
        <w:ind w:left="4320" w:hanging="360"/>
      </w:pPr>
      <w:rPr>
        <w:rFonts w:ascii="Arial" w:hAnsi="Arial" w:hint="default"/>
      </w:rPr>
    </w:lvl>
    <w:lvl w:ilvl="6" w:tplc="F7889DA2" w:tentative="1">
      <w:start w:val="1"/>
      <w:numFmt w:val="bullet"/>
      <w:lvlText w:val="•"/>
      <w:lvlJc w:val="left"/>
      <w:pPr>
        <w:tabs>
          <w:tab w:val="num" w:pos="5040"/>
        </w:tabs>
        <w:ind w:left="5040" w:hanging="360"/>
      </w:pPr>
      <w:rPr>
        <w:rFonts w:ascii="Arial" w:hAnsi="Arial" w:hint="default"/>
      </w:rPr>
    </w:lvl>
    <w:lvl w:ilvl="7" w:tplc="B66604E6" w:tentative="1">
      <w:start w:val="1"/>
      <w:numFmt w:val="bullet"/>
      <w:lvlText w:val="•"/>
      <w:lvlJc w:val="left"/>
      <w:pPr>
        <w:tabs>
          <w:tab w:val="num" w:pos="5760"/>
        </w:tabs>
        <w:ind w:left="5760" w:hanging="360"/>
      </w:pPr>
      <w:rPr>
        <w:rFonts w:ascii="Arial" w:hAnsi="Arial" w:hint="default"/>
      </w:rPr>
    </w:lvl>
    <w:lvl w:ilvl="8" w:tplc="6554B5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5B01DD"/>
    <w:multiLevelType w:val="hybridMultilevel"/>
    <w:tmpl w:val="6388EF16"/>
    <w:lvl w:ilvl="0" w:tplc="B51202FA">
      <w:start w:val="1"/>
      <w:numFmt w:val="bullet"/>
      <w:lvlText w:val="•"/>
      <w:lvlJc w:val="left"/>
      <w:pPr>
        <w:tabs>
          <w:tab w:val="num" w:pos="720"/>
        </w:tabs>
        <w:ind w:left="720" w:hanging="360"/>
      </w:pPr>
      <w:rPr>
        <w:rFonts w:ascii="Arial" w:hAnsi="Arial" w:hint="default"/>
      </w:rPr>
    </w:lvl>
    <w:lvl w:ilvl="1" w:tplc="AA24C44C">
      <w:numFmt w:val="bullet"/>
      <w:lvlText w:val="•"/>
      <w:lvlJc w:val="left"/>
      <w:pPr>
        <w:tabs>
          <w:tab w:val="num" w:pos="1440"/>
        </w:tabs>
        <w:ind w:left="1440" w:hanging="360"/>
      </w:pPr>
      <w:rPr>
        <w:rFonts w:ascii="Arial" w:hAnsi="Arial" w:hint="default"/>
      </w:rPr>
    </w:lvl>
    <w:lvl w:ilvl="2" w:tplc="3D4A9B38" w:tentative="1">
      <w:start w:val="1"/>
      <w:numFmt w:val="bullet"/>
      <w:lvlText w:val="•"/>
      <w:lvlJc w:val="left"/>
      <w:pPr>
        <w:tabs>
          <w:tab w:val="num" w:pos="2160"/>
        </w:tabs>
        <w:ind w:left="2160" w:hanging="360"/>
      </w:pPr>
      <w:rPr>
        <w:rFonts w:ascii="Arial" w:hAnsi="Arial" w:hint="default"/>
      </w:rPr>
    </w:lvl>
    <w:lvl w:ilvl="3" w:tplc="51C8EC14" w:tentative="1">
      <w:start w:val="1"/>
      <w:numFmt w:val="bullet"/>
      <w:lvlText w:val="•"/>
      <w:lvlJc w:val="left"/>
      <w:pPr>
        <w:tabs>
          <w:tab w:val="num" w:pos="2880"/>
        </w:tabs>
        <w:ind w:left="2880" w:hanging="360"/>
      </w:pPr>
      <w:rPr>
        <w:rFonts w:ascii="Arial" w:hAnsi="Arial" w:hint="default"/>
      </w:rPr>
    </w:lvl>
    <w:lvl w:ilvl="4" w:tplc="48B6BC64" w:tentative="1">
      <w:start w:val="1"/>
      <w:numFmt w:val="bullet"/>
      <w:lvlText w:val="•"/>
      <w:lvlJc w:val="left"/>
      <w:pPr>
        <w:tabs>
          <w:tab w:val="num" w:pos="3600"/>
        </w:tabs>
        <w:ind w:left="3600" w:hanging="360"/>
      </w:pPr>
      <w:rPr>
        <w:rFonts w:ascii="Arial" w:hAnsi="Arial" w:hint="default"/>
      </w:rPr>
    </w:lvl>
    <w:lvl w:ilvl="5" w:tplc="D9D8E28A" w:tentative="1">
      <w:start w:val="1"/>
      <w:numFmt w:val="bullet"/>
      <w:lvlText w:val="•"/>
      <w:lvlJc w:val="left"/>
      <w:pPr>
        <w:tabs>
          <w:tab w:val="num" w:pos="4320"/>
        </w:tabs>
        <w:ind w:left="4320" w:hanging="360"/>
      </w:pPr>
      <w:rPr>
        <w:rFonts w:ascii="Arial" w:hAnsi="Arial" w:hint="default"/>
      </w:rPr>
    </w:lvl>
    <w:lvl w:ilvl="6" w:tplc="42ECC7DE" w:tentative="1">
      <w:start w:val="1"/>
      <w:numFmt w:val="bullet"/>
      <w:lvlText w:val="•"/>
      <w:lvlJc w:val="left"/>
      <w:pPr>
        <w:tabs>
          <w:tab w:val="num" w:pos="5040"/>
        </w:tabs>
        <w:ind w:left="5040" w:hanging="360"/>
      </w:pPr>
      <w:rPr>
        <w:rFonts w:ascii="Arial" w:hAnsi="Arial" w:hint="default"/>
      </w:rPr>
    </w:lvl>
    <w:lvl w:ilvl="7" w:tplc="077C77F8" w:tentative="1">
      <w:start w:val="1"/>
      <w:numFmt w:val="bullet"/>
      <w:lvlText w:val="•"/>
      <w:lvlJc w:val="left"/>
      <w:pPr>
        <w:tabs>
          <w:tab w:val="num" w:pos="5760"/>
        </w:tabs>
        <w:ind w:left="5760" w:hanging="360"/>
      </w:pPr>
      <w:rPr>
        <w:rFonts w:ascii="Arial" w:hAnsi="Arial" w:hint="default"/>
      </w:rPr>
    </w:lvl>
    <w:lvl w:ilvl="8" w:tplc="E44032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0831A1"/>
    <w:multiLevelType w:val="hybridMultilevel"/>
    <w:tmpl w:val="6E1A54C2"/>
    <w:lvl w:ilvl="0" w:tplc="30488D94">
      <w:start w:val="1"/>
      <w:numFmt w:val="bullet"/>
      <w:lvlText w:val="•"/>
      <w:lvlJc w:val="left"/>
      <w:pPr>
        <w:tabs>
          <w:tab w:val="num" w:pos="720"/>
        </w:tabs>
        <w:ind w:left="720" w:hanging="360"/>
      </w:pPr>
      <w:rPr>
        <w:rFonts w:ascii="Arial" w:hAnsi="Arial" w:hint="default"/>
      </w:rPr>
    </w:lvl>
    <w:lvl w:ilvl="1" w:tplc="F7145D88" w:tentative="1">
      <w:start w:val="1"/>
      <w:numFmt w:val="bullet"/>
      <w:lvlText w:val="•"/>
      <w:lvlJc w:val="left"/>
      <w:pPr>
        <w:tabs>
          <w:tab w:val="num" w:pos="1440"/>
        </w:tabs>
        <w:ind w:left="1440" w:hanging="360"/>
      </w:pPr>
      <w:rPr>
        <w:rFonts w:ascii="Arial" w:hAnsi="Arial" w:hint="default"/>
      </w:rPr>
    </w:lvl>
    <w:lvl w:ilvl="2" w:tplc="BDA62D84" w:tentative="1">
      <w:start w:val="1"/>
      <w:numFmt w:val="bullet"/>
      <w:lvlText w:val="•"/>
      <w:lvlJc w:val="left"/>
      <w:pPr>
        <w:tabs>
          <w:tab w:val="num" w:pos="2160"/>
        </w:tabs>
        <w:ind w:left="2160" w:hanging="360"/>
      </w:pPr>
      <w:rPr>
        <w:rFonts w:ascii="Arial" w:hAnsi="Arial" w:hint="default"/>
      </w:rPr>
    </w:lvl>
    <w:lvl w:ilvl="3" w:tplc="82C2C1FE" w:tentative="1">
      <w:start w:val="1"/>
      <w:numFmt w:val="bullet"/>
      <w:lvlText w:val="•"/>
      <w:lvlJc w:val="left"/>
      <w:pPr>
        <w:tabs>
          <w:tab w:val="num" w:pos="2880"/>
        </w:tabs>
        <w:ind w:left="2880" w:hanging="360"/>
      </w:pPr>
      <w:rPr>
        <w:rFonts w:ascii="Arial" w:hAnsi="Arial" w:hint="default"/>
      </w:rPr>
    </w:lvl>
    <w:lvl w:ilvl="4" w:tplc="D40683FC" w:tentative="1">
      <w:start w:val="1"/>
      <w:numFmt w:val="bullet"/>
      <w:lvlText w:val="•"/>
      <w:lvlJc w:val="left"/>
      <w:pPr>
        <w:tabs>
          <w:tab w:val="num" w:pos="3600"/>
        </w:tabs>
        <w:ind w:left="3600" w:hanging="360"/>
      </w:pPr>
      <w:rPr>
        <w:rFonts w:ascii="Arial" w:hAnsi="Arial" w:hint="default"/>
      </w:rPr>
    </w:lvl>
    <w:lvl w:ilvl="5" w:tplc="0338EB9C" w:tentative="1">
      <w:start w:val="1"/>
      <w:numFmt w:val="bullet"/>
      <w:lvlText w:val="•"/>
      <w:lvlJc w:val="left"/>
      <w:pPr>
        <w:tabs>
          <w:tab w:val="num" w:pos="4320"/>
        </w:tabs>
        <w:ind w:left="4320" w:hanging="360"/>
      </w:pPr>
      <w:rPr>
        <w:rFonts w:ascii="Arial" w:hAnsi="Arial" w:hint="default"/>
      </w:rPr>
    </w:lvl>
    <w:lvl w:ilvl="6" w:tplc="6F38118E" w:tentative="1">
      <w:start w:val="1"/>
      <w:numFmt w:val="bullet"/>
      <w:lvlText w:val="•"/>
      <w:lvlJc w:val="left"/>
      <w:pPr>
        <w:tabs>
          <w:tab w:val="num" w:pos="5040"/>
        </w:tabs>
        <w:ind w:left="5040" w:hanging="360"/>
      </w:pPr>
      <w:rPr>
        <w:rFonts w:ascii="Arial" w:hAnsi="Arial" w:hint="default"/>
      </w:rPr>
    </w:lvl>
    <w:lvl w:ilvl="7" w:tplc="F74CBB70" w:tentative="1">
      <w:start w:val="1"/>
      <w:numFmt w:val="bullet"/>
      <w:lvlText w:val="•"/>
      <w:lvlJc w:val="left"/>
      <w:pPr>
        <w:tabs>
          <w:tab w:val="num" w:pos="5760"/>
        </w:tabs>
        <w:ind w:left="5760" w:hanging="360"/>
      </w:pPr>
      <w:rPr>
        <w:rFonts w:ascii="Arial" w:hAnsi="Arial" w:hint="default"/>
      </w:rPr>
    </w:lvl>
    <w:lvl w:ilvl="8" w:tplc="2C74D4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187185"/>
    <w:multiLevelType w:val="hybridMultilevel"/>
    <w:tmpl w:val="8C982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B7EE4"/>
    <w:multiLevelType w:val="hybridMultilevel"/>
    <w:tmpl w:val="828E1320"/>
    <w:lvl w:ilvl="0" w:tplc="1E724CC4">
      <w:start w:val="1"/>
      <w:numFmt w:val="bullet"/>
      <w:lvlText w:val="•"/>
      <w:lvlJc w:val="left"/>
      <w:pPr>
        <w:tabs>
          <w:tab w:val="num" w:pos="720"/>
        </w:tabs>
        <w:ind w:left="720" w:hanging="360"/>
      </w:pPr>
      <w:rPr>
        <w:rFonts w:ascii="Arial" w:hAnsi="Arial" w:hint="default"/>
      </w:rPr>
    </w:lvl>
    <w:lvl w:ilvl="1" w:tplc="658C283A" w:tentative="1">
      <w:start w:val="1"/>
      <w:numFmt w:val="bullet"/>
      <w:lvlText w:val="•"/>
      <w:lvlJc w:val="left"/>
      <w:pPr>
        <w:tabs>
          <w:tab w:val="num" w:pos="1440"/>
        </w:tabs>
        <w:ind w:left="1440" w:hanging="360"/>
      </w:pPr>
      <w:rPr>
        <w:rFonts w:ascii="Arial" w:hAnsi="Arial" w:hint="default"/>
      </w:rPr>
    </w:lvl>
    <w:lvl w:ilvl="2" w:tplc="A31039FE" w:tentative="1">
      <w:start w:val="1"/>
      <w:numFmt w:val="bullet"/>
      <w:lvlText w:val="•"/>
      <w:lvlJc w:val="left"/>
      <w:pPr>
        <w:tabs>
          <w:tab w:val="num" w:pos="2160"/>
        </w:tabs>
        <w:ind w:left="2160" w:hanging="360"/>
      </w:pPr>
      <w:rPr>
        <w:rFonts w:ascii="Arial" w:hAnsi="Arial" w:hint="default"/>
      </w:rPr>
    </w:lvl>
    <w:lvl w:ilvl="3" w:tplc="16DA02C8" w:tentative="1">
      <w:start w:val="1"/>
      <w:numFmt w:val="bullet"/>
      <w:lvlText w:val="•"/>
      <w:lvlJc w:val="left"/>
      <w:pPr>
        <w:tabs>
          <w:tab w:val="num" w:pos="2880"/>
        </w:tabs>
        <w:ind w:left="2880" w:hanging="360"/>
      </w:pPr>
      <w:rPr>
        <w:rFonts w:ascii="Arial" w:hAnsi="Arial" w:hint="default"/>
      </w:rPr>
    </w:lvl>
    <w:lvl w:ilvl="4" w:tplc="04B03174" w:tentative="1">
      <w:start w:val="1"/>
      <w:numFmt w:val="bullet"/>
      <w:lvlText w:val="•"/>
      <w:lvlJc w:val="left"/>
      <w:pPr>
        <w:tabs>
          <w:tab w:val="num" w:pos="3600"/>
        </w:tabs>
        <w:ind w:left="3600" w:hanging="360"/>
      </w:pPr>
      <w:rPr>
        <w:rFonts w:ascii="Arial" w:hAnsi="Arial" w:hint="default"/>
      </w:rPr>
    </w:lvl>
    <w:lvl w:ilvl="5" w:tplc="ABA8DC72" w:tentative="1">
      <w:start w:val="1"/>
      <w:numFmt w:val="bullet"/>
      <w:lvlText w:val="•"/>
      <w:lvlJc w:val="left"/>
      <w:pPr>
        <w:tabs>
          <w:tab w:val="num" w:pos="4320"/>
        </w:tabs>
        <w:ind w:left="4320" w:hanging="360"/>
      </w:pPr>
      <w:rPr>
        <w:rFonts w:ascii="Arial" w:hAnsi="Arial" w:hint="default"/>
      </w:rPr>
    </w:lvl>
    <w:lvl w:ilvl="6" w:tplc="C04CA3EA" w:tentative="1">
      <w:start w:val="1"/>
      <w:numFmt w:val="bullet"/>
      <w:lvlText w:val="•"/>
      <w:lvlJc w:val="left"/>
      <w:pPr>
        <w:tabs>
          <w:tab w:val="num" w:pos="5040"/>
        </w:tabs>
        <w:ind w:left="5040" w:hanging="360"/>
      </w:pPr>
      <w:rPr>
        <w:rFonts w:ascii="Arial" w:hAnsi="Arial" w:hint="default"/>
      </w:rPr>
    </w:lvl>
    <w:lvl w:ilvl="7" w:tplc="F8465A4E" w:tentative="1">
      <w:start w:val="1"/>
      <w:numFmt w:val="bullet"/>
      <w:lvlText w:val="•"/>
      <w:lvlJc w:val="left"/>
      <w:pPr>
        <w:tabs>
          <w:tab w:val="num" w:pos="5760"/>
        </w:tabs>
        <w:ind w:left="5760" w:hanging="360"/>
      </w:pPr>
      <w:rPr>
        <w:rFonts w:ascii="Arial" w:hAnsi="Arial" w:hint="default"/>
      </w:rPr>
    </w:lvl>
    <w:lvl w:ilvl="8" w:tplc="EFAE82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1E7C46"/>
    <w:multiLevelType w:val="hybridMultilevel"/>
    <w:tmpl w:val="C97E6F08"/>
    <w:lvl w:ilvl="0" w:tplc="0DB08566">
      <w:start w:val="1"/>
      <w:numFmt w:val="bullet"/>
      <w:lvlText w:val="•"/>
      <w:lvlJc w:val="left"/>
      <w:pPr>
        <w:tabs>
          <w:tab w:val="num" w:pos="720"/>
        </w:tabs>
        <w:ind w:left="720" w:hanging="360"/>
      </w:pPr>
      <w:rPr>
        <w:rFonts w:ascii="Arial" w:hAnsi="Arial" w:hint="default"/>
      </w:rPr>
    </w:lvl>
    <w:lvl w:ilvl="1" w:tplc="2ED2782C" w:tentative="1">
      <w:start w:val="1"/>
      <w:numFmt w:val="bullet"/>
      <w:lvlText w:val="•"/>
      <w:lvlJc w:val="left"/>
      <w:pPr>
        <w:tabs>
          <w:tab w:val="num" w:pos="1440"/>
        </w:tabs>
        <w:ind w:left="1440" w:hanging="360"/>
      </w:pPr>
      <w:rPr>
        <w:rFonts w:ascii="Arial" w:hAnsi="Arial" w:hint="default"/>
      </w:rPr>
    </w:lvl>
    <w:lvl w:ilvl="2" w:tplc="BEE2853A" w:tentative="1">
      <w:start w:val="1"/>
      <w:numFmt w:val="bullet"/>
      <w:lvlText w:val="•"/>
      <w:lvlJc w:val="left"/>
      <w:pPr>
        <w:tabs>
          <w:tab w:val="num" w:pos="2160"/>
        </w:tabs>
        <w:ind w:left="2160" w:hanging="360"/>
      </w:pPr>
      <w:rPr>
        <w:rFonts w:ascii="Arial" w:hAnsi="Arial" w:hint="default"/>
      </w:rPr>
    </w:lvl>
    <w:lvl w:ilvl="3" w:tplc="91BC5760" w:tentative="1">
      <w:start w:val="1"/>
      <w:numFmt w:val="bullet"/>
      <w:lvlText w:val="•"/>
      <w:lvlJc w:val="left"/>
      <w:pPr>
        <w:tabs>
          <w:tab w:val="num" w:pos="2880"/>
        </w:tabs>
        <w:ind w:left="2880" w:hanging="360"/>
      </w:pPr>
      <w:rPr>
        <w:rFonts w:ascii="Arial" w:hAnsi="Arial" w:hint="default"/>
      </w:rPr>
    </w:lvl>
    <w:lvl w:ilvl="4" w:tplc="5ED0B230" w:tentative="1">
      <w:start w:val="1"/>
      <w:numFmt w:val="bullet"/>
      <w:lvlText w:val="•"/>
      <w:lvlJc w:val="left"/>
      <w:pPr>
        <w:tabs>
          <w:tab w:val="num" w:pos="3600"/>
        </w:tabs>
        <w:ind w:left="3600" w:hanging="360"/>
      </w:pPr>
      <w:rPr>
        <w:rFonts w:ascii="Arial" w:hAnsi="Arial" w:hint="default"/>
      </w:rPr>
    </w:lvl>
    <w:lvl w:ilvl="5" w:tplc="69AC845E" w:tentative="1">
      <w:start w:val="1"/>
      <w:numFmt w:val="bullet"/>
      <w:lvlText w:val="•"/>
      <w:lvlJc w:val="left"/>
      <w:pPr>
        <w:tabs>
          <w:tab w:val="num" w:pos="4320"/>
        </w:tabs>
        <w:ind w:left="4320" w:hanging="360"/>
      </w:pPr>
      <w:rPr>
        <w:rFonts w:ascii="Arial" w:hAnsi="Arial" w:hint="default"/>
      </w:rPr>
    </w:lvl>
    <w:lvl w:ilvl="6" w:tplc="A4F00380" w:tentative="1">
      <w:start w:val="1"/>
      <w:numFmt w:val="bullet"/>
      <w:lvlText w:val="•"/>
      <w:lvlJc w:val="left"/>
      <w:pPr>
        <w:tabs>
          <w:tab w:val="num" w:pos="5040"/>
        </w:tabs>
        <w:ind w:left="5040" w:hanging="360"/>
      </w:pPr>
      <w:rPr>
        <w:rFonts w:ascii="Arial" w:hAnsi="Arial" w:hint="default"/>
      </w:rPr>
    </w:lvl>
    <w:lvl w:ilvl="7" w:tplc="84DC8924" w:tentative="1">
      <w:start w:val="1"/>
      <w:numFmt w:val="bullet"/>
      <w:lvlText w:val="•"/>
      <w:lvlJc w:val="left"/>
      <w:pPr>
        <w:tabs>
          <w:tab w:val="num" w:pos="5760"/>
        </w:tabs>
        <w:ind w:left="5760" w:hanging="360"/>
      </w:pPr>
      <w:rPr>
        <w:rFonts w:ascii="Arial" w:hAnsi="Arial" w:hint="default"/>
      </w:rPr>
    </w:lvl>
    <w:lvl w:ilvl="8" w:tplc="C8CA91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8361CD"/>
    <w:multiLevelType w:val="hybridMultilevel"/>
    <w:tmpl w:val="9B54923A"/>
    <w:lvl w:ilvl="0" w:tplc="4A9EF87E">
      <w:start w:val="1"/>
      <w:numFmt w:val="bullet"/>
      <w:lvlText w:val="•"/>
      <w:lvlJc w:val="left"/>
      <w:pPr>
        <w:tabs>
          <w:tab w:val="num" w:pos="720"/>
        </w:tabs>
        <w:ind w:left="720" w:hanging="360"/>
      </w:pPr>
      <w:rPr>
        <w:rFonts w:ascii="Arial" w:hAnsi="Arial" w:hint="default"/>
      </w:rPr>
    </w:lvl>
    <w:lvl w:ilvl="1" w:tplc="B99ABDCE">
      <w:numFmt w:val="bullet"/>
      <w:lvlText w:val="•"/>
      <w:lvlJc w:val="left"/>
      <w:pPr>
        <w:tabs>
          <w:tab w:val="num" w:pos="1440"/>
        </w:tabs>
        <w:ind w:left="1440" w:hanging="360"/>
      </w:pPr>
      <w:rPr>
        <w:rFonts w:ascii="Arial" w:hAnsi="Arial" w:hint="default"/>
      </w:rPr>
    </w:lvl>
    <w:lvl w:ilvl="2" w:tplc="3AFADC0A" w:tentative="1">
      <w:start w:val="1"/>
      <w:numFmt w:val="bullet"/>
      <w:lvlText w:val="•"/>
      <w:lvlJc w:val="left"/>
      <w:pPr>
        <w:tabs>
          <w:tab w:val="num" w:pos="2160"/>
        </w:tabs>
        <w:ind w:left="2160" w:hanging="360"/>
      </w:pPr>
      <w:rPr>
        <w:rFonts w:ascii="Arial" w:hAnsi="Arial" w:hint="default"/>
      </w:rPr>
    </w:lvl>
    <w:lvl w:ilvl="3" w:tplc="16F04D2E" w:tentative="1">
      <w:start w:val="1"/>
      <w:numFmt w:val="bullet"/>
      <w:lvlText w:val="•"/>
      <w:lvlJc w:val="left"/>
      <w:pPr>
        <w:tabs>
          <w:tab w:val="num" w:pos="2880"/>
        </w:tabs>
        <w:ind w:left="2880" w:hanging="360"/>
      </w:pPr>
      <w:rPr>
        <w:rFonts w:ascii="Arial" w:hAnsi="Arial" w:hint="default"/>
      </w:rPr>
    </w:lvl>
    <w:lvl w:ilvl="4" w:tplc="2E2E02D4" w:tentative="1">
      <w:start w:val="1"/>
      <w:numFmt w:val="bullet"/>
      <w:lvlText w:val="•"/>
      <w:lvlJc w:val="left"/>
      <w:pPr>
        <w:tabs>
          <w:tab w:val="num" w:pos="3600"/>
        </w:tabs>
        <w:ind w:left="3600" w:hanging="360"/>
      </w:pPr>
      <w:rPr>
        <w:rFonts w:ascii="Arial" w:hAnsi="Arial" w:hint="default"/>
      </w:rPr>
    </w:lvl>
    <w:lvl w:ilvl="5" w:tplc="F88217F2" w:tentative="1">
      <w:start w:val="1"/>
      <w:numFmt w:val="bullet"/>
      <w:lvlText w:val="•"/>
      <w:lvlJc w:val="left"/>
      <w:pPr>
        <w:tabs>
          <w:tab w:val="num" w:pos="4320"/>
        </w:tabs>
        <w:ind w:left="4320" w:hanging="360"/>
      </w:pPr>
      <w:rPr>
        <w:rFonts w:ascii="Arial" w:hAnsi="Arial" w:hint="default"/>
      </w:rPr>
    </w:lvl>
    <w:lvl w:ilvl="6" w:tplc="1124D0FC" w:tentative="1">
      <w:start w:val="1"/>
      <w:numFmt w:val="bullet"/>
      <w:lvlText w:val="•"/>
      <w:lvlJc w:val="left"/>
      <w:pPr>
        <w:tabs>
          <w:tab w:val="num" w:pos="5040"/>
        </w:tabs>
        <w:ind w:left="5040" w:hanging="360"/>
      </w:pPr>
      <w:rPr>
        <w:rFonts w:ascii="Arial" w:hAnsi="Arial" w:hint="default"/>
      </w:rPr>
    </w:lvl>
    <w:lvl w:ilvl="7" w:tplc="CF0EE086" w:tentative="1">
      <w:start w:val="1"/>
      <w:numFmt w:val="bullet"/>
      <w:lvlText w:val="•"/>
      <w:lvlJc w:val="left"/>
      <w:pPr>
        <w:tabs>
          <w:tab w:val="num" w:pos="5760"/>
        </w:tabs>
        <w:ind w:left="5760" w:hanging="360"/>
      </w:pPr>
      <w:rPr>
        <w:rFonts w:ascii="Arial" w:hAnsi="Arial" w:hint="default"/>
      </w:rPr>
    </w:lvl>
    <w:lvl w:ilvl="8" w:tplc="0A8CE1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C9394C"/>
    <w:multiLevelType w:val="hybridMultilevel"/>
    <w:tmpl w:val="93B4CC6C"/>
    <w:lvl w:ilvl="0" w:tplc="0924FDE0">
      <w:start w:val="1"/>
      <w:numFmt w:val="bullet"/>
      <w:lvlText w:val="•"/>
      <w:lvlJc w:val="left"/>
      <w:pPr>
        <w:tabs>
          <w:tab w:val="num" w:pos="720"/>
        </w:tabs>
        <w:ind w:left="720" w:hanging="360"/>
      </w:pPr>
      <w:rPr>
        <w:rFonts w:ascii="Arial" w:hAnsi="Arial" w:hint="default"/>
      </w:rPr>
    </w:lvl>
    <w:lvl w:ilvl="1" w:tplc="211C9AA8" w:tentative="1">
      <w:start w:val="1"/>
      <w:numFmt w:val="bullet"/>
      <w:lvlText w:val="•"/>
      <w:lvlJc w:val="left"/>
      <w:pPr>
        <w:tabs>
          <w:tab w:val="num" w:pos="1440"/>
        </w:tabs>
        <w:ind w:left="1440" w:hanging="360"/>
      </w:pPr>
      <w:rPr>
        <w:rFonts w:ascii="Arial" w:hAnsi="Arial" w:hint="default"/>
      </w:rPr>
    </w:lvl>
    <w:lvl w:ilvl="2" w:tplc="A0E861E6" w:tentative="1">
      <w:start w:val="1"/>
      <w:numFmt w:val="bullet"/>
      <w:lvlText w:val="•"/>
      <w:lvlJc w:val="left"/>
      <w:pPr>
        <w:tabs>
          <w:tab w:val="num" w:pos="2160"/>
        </w:tabs>
        <w:ind w:left="2160" w:hanging="360"/>
      </w:pPr>
      <w:rPr>
        <w:rFonts w:ascii="Arial" w:hAnsi="Arial" w:hint="default"/>
      </w:rPr>
    </w:lvl>
    <w:lvl w:ilvl="3" w:tplc="3392D4B6" w:tentative="1">
      <w:start w:val="1"/>
      <w:numFmt w:val="bullet"/>
      <w:lvlText w:val="•"/>
      <w:lvlJc w:val="left"/>
      <w:pPr>
        <w:tabs>
          <w:tab w:val="num" w:pos="2880"/>
        </w:tabs>
        <w:ind w:left="2880" w:hanging="360"/>
      </w:pPr>
      <w:rPr>
        <w:rFonts w:ascii="Arial" w:hAnsi="Arial" w:hint="default"/>
      </w:rPr>
    </w:lvl>
    <w:lvl w:ilvl="4" w:tplc="09FEC004" w:tentative="1">
      <w:start w:val="1"/>
      <w:numFmt w:val="bullet"/>
      <w:lvlText w:val="•"/>
      <w:lvlJc w:val="left"/>
      <w:pPr>
        <w:tabs>
          <w:tab w:val="num" w:pos="3600"/>
        </w:tabs>
        <w:ind w:left="3600" w:hanging="360"/>
      </w:pPr>
      <w:rPr>
        <w:rFonts w:ascii="Arial" w:hAnsi="Arial" w:hint="default"/>
      </w:rPr>
    </w:lvl>
    <w:lvl w:ilvl="5" w:tplc="F920E860" w:tentative="1">
      <w:start w:val="1"/>
      <w:numFmt w:val="bullet"/>
      <w:lvlText w:val="•"/>
      <w:lvlJc w:val="left"/>
      <w:pPr>
        <w:tabs>
          <w:tab w:val="num" w:pos="4320"/>
        </w:tabs>
        <w:ind w:left="4320" w:hanging="360"/>
      </w:pPr>
      <w:rPr>
        <w:rFonts w:ascii="Arial" w:hAnsi="Arial" w:hint="default"/>
      </w:rPr>
    </w:lvl>
    <w:lvl w:ilvl="6" w:tplc="453462E4" w:tentative="1">
      <w:start w:val="1"/>
      <w:numFmt w:val="bullet"/>
      <w:lvlText w:val="•"/>
      <w:lvlJc w:val="left"/>
      <w:pPr>
        <w:tabs>
          <w:tab w:val="num" w:pos="5040"/>
        </w:tabs>
        <w:ind w:left="5040" w:hanging="360"/>
      </w:pPr>
      <w:rPr>
        <w:rFonts w:ascii="Arial" w:hAnsi="Arial" w:hint="default"/>
      </w:rPr>
    </w:lvl>
    <w:lvl w:ilvl="7" w:tplc="5AC6BC52" w:tentative="1">
      <w:start w:val="1"/>
      <w:numFmt w:val="bullet"/>
      <w:lvlText w:val="•"/>
      <w:lvlJc w:val="left"/>
      <w:pPr>
        <w:tabs>
          <w:tab w:val="num" w:pos="5760"/>
        </w:tabs>
        <w:ind w:left="5760" w:hanging="360"/>
      </w:pPr>
      <w:rPr>
        <w:rFonts w:ascii="Arial" w:hAnsi="Arial" w:hint="default"/>
      </w:rPr>
    </w:lvl>
    <w:lvl w:ilvl="8" w:tplc="4468A1F0" w:tentative="1">
      <w:start w:val="1"/>
      <w:numFmt w:val="bullet"/>
      <w:lvlText w:val="•"/>
      <w:lvlJc w:val="left"/>
      <w:pPr>
        <w:tabs>
          <w:tab w:val="num" w:pos="6480"/>
        </w:tabs>
        <w:ind w:left="6480" w:hanging="360"/>
      </w:pPr>
      <w:rPr>
        <w:rFonts w:ascii="Arial" w:hAnsi="Arial" w:hint="default"/>
      </w:rPr>
    </w:lvl>
  </w:abstractNum>
  <w:num w:numId="1" w16cid:durableId="885603600">
    <w:abstractNumId w:val="6"/>
  </w:num>
  <w:num w:numId="2" w16cid:durableId="1042486553">
    <w:abstractNumId w:val="2"/>
  </w:num>
  <w:num w:numId="3" w16cid:durableId="688339814">
    <w:abstractNumId w:val="9"/>
  </w:num>
  <w:num w:numId="4" w16cid:durableId="732318287">
    <w:abstractNumId w:val="0"/>
  </w:num>
  <w:num w:numId="5" w16cid:durableId="559831763">
    <w:abstractNumId w:val="1"/>
  </w:num>
  <w:num w:numId="6" w16cid:durableId="382486968">
    <w:abstractNumId w:val="4"/>
  </w:num>
  <w:num w:numId="7" w16cid:durableId="4139327">
    <w:abstractNumId w:val="7"/>
  </w:num>
  <w:num w:numId="8" w16cid:durableId="1872568752">
    <w:abstractNumId w:val="8"/>
  </w:num>
  <w:num w:numId="9" w16cid:durableId="577594319">
    <w:abstractNumId w:val="3"/>
  </w:num>
  <w:num w:numId="10" w16cid:durableId="1815416335">
    <w:abstractNumId w:val="5"/>
  </w:num>
  <w:num w:numId="11" w16cid:durableId="587470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36"/>
    <w:rsid w:val="000E5EA4"/>
    <w:rsid w:val="003A3FB9"/>
    <w:rsid w:val="00444936"/>
    <w:rsid w:val="006C2AF0"/>
    <w:rsid w:val="00F3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9190"/>
  <w15:chartTrackingRefBased/>
  <w15:docId w15:val="{10564BA5-0661-4BBC-88F3-4F9322D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8592">
      <w:bodyDiv w:val="1"/>
      <w:marLeft w:val="0"/>
      <w:marRight w:val="0"/>
      <w:marTop w:val="0"/>
      <w:marBottom w:val="0"/>
      <w:divBdr>
        <w:top w:val="none" w:sz="0" w:space="0" w:color="auto"/>
        <w:left w:val="none" w:sz="0" w:space="0" w:color="auto"/>
        <w:bottom w:val="none" w:sz="0" w:space="0" w:color="auto"/>
        <w:right w:val="none" w:sz="0" w:space="0" w:color="auto"/>
      </w:divBdr>
      <w:divsChild>
        <w:div w:id="802818208">
          <w:marLeft w:val="547"/>
          <w:marRight w:val="0"/>
          <w:marTop w:val="200"/>
          <w:marBottom w:val="0"/>
          <w:divBdr>
            <w:top w:val="none" w:sz="0" w:space="0" w:color="auto"/>
            <w:left w:val="none" w:sz="0" w:space="0" w:color="auto"/>
            <w:bottom w:val="none" w:sz="0" w:space="0" w:color="auto"/>
            <w:right w:val="none" w:sz="0" w:space="0" w:color="auto"/>
          </w:divBdr>
        </w:div>
        <w:div w:id="1313556092">
          <w:marLeft w:val="547"/>
          <w:marRight w:val="0"/>
          <w:marTop w:val="200"/>
          <w:marBottom w:val="0"/>
          <w:divBdr>
            <w:top w:val="none" w:sz="0" w:space="0" w:color="auto"/>
            <w:left w:val="none" w:sz="0" w:space="0" w:color="auto"/>
            <w:bottom w:val="none" w:sz="0" w:space="0" w:color="auto"/>
            <w:right w:val="none" w:sz="0" w:space="0" w:color="auto"/>
          </w:divBdr>
        </w:div>
        <w:div w:id="1851023213">
          <w:marLeft w:val="547"/>
          <w:marRight w:val="0"/>
          <w:marTop w:val="200"/>
          <w:marBottom w:val="0"/>
          <w:divBdr>
            <w:top w:val="none" w:sz="0" w:space="0" w:color="auto"/>
            <w:left w:val="none" w:sz="0" w:space="0" w:color="auto"/>
            <w:bottom w:val="none" w:sz="0" w:space="0" w:color="auto"/>
            <w:right w:val="none" w:sz="0" w:space="0" w:color="auto"/>
          </w:divBdr>
        </w:div>
      </w:divsChild>
    </w:div>
    <w:div w:id="91442448">
      <w:bodyDiv w:val="1"/>
      <w:marLeft w:val="0"/>
      <w:marRight w:val="0"/>
      <w:marTop w:val="0"/>
      <w:marBottom w:val="0"/>
      <w:divBdr>
        <w:top w:val="none" w:sz="0" w:space="0" w:color="auto"/>
        <w:left w:val="none" w:sz="0" w:space="0" w:color="auto"/>
        <w:bottom w:val="none" w:sz="0" w:space="0" w:color="auto"/>
        <w:right w:val="none" w:sz="0" w:space="0" w:color="auto"/>
      </w:divBdr>
      <w:divsChild>
        <w:div w:id="1387221465">
          <w:marLeft w:val="446"/>
          <w:marRight w:val="0"/>
          <w:marTop w:val="200"/>
          <w:marBottom w:val="0"/>
          <w:divBdr>
            <w:top w:val="none" w:sz="0" w:space="0" w:color="auto"/>
            <w:left w:val="none" w:sz="0" w:space="0" w:color="auto"/>
            <w:bottom w:val="none" w:sz="0" w:space="0" w:color="auto"/>
            <w:right w:val="none" w:sz="0" w:space="0" w:color="auto"/>
          </w:divBdr>
        </w:div>
      </w:divsChild>
    </w:div>
    <w:div w:id="105853456">
      <w:bodyDiv w:val="1"/>
      <w:marLeft w:val="0"/>
      <w:marRight w:val="0"/>
      <w:marTop w:val="0"/>
      <w:marBottom w:val="0"/>
      <w:divBdr>
        <w:top w:val="none" w:sz="0" w:space="0" w:color="auto"/>
        <w:left w:val="none" w:sz="0" w:space="0" w:color="auto"/>
        <w:bottom w:val="none" w:sz="0" w:space="0" w:color="auto"/>
        <w:right w:val="none" w:sz="0" w:space="0" w:color="auto"/>
      </w:divBdr>
    </w:div>
    <w:div w:id="329335151">
      <w:bodyDiv w:val="1"/>
      <w:marLeft w:val="0"/>
      <w:marRight w:val="0"/>
      <w:marTop w:val="0"/>
      <w:marBottom w:val="0"/>
      <w:divBdr>
        <w:top w:val="none" w:sz="0" w:space="0" w:color="auto"/>
        <w:left w:val="none" w:sz="0" w:space="0" w:color="auto"/>
        <w:bottom w:val="none" w:sz="0" w:space="0" w:color="auto"/>
        <w:right w:val="none" w:sz="0" w:space="0" w:color="auto"/>
      </w:divBdr>
      <w:divsChild>
        <w:div w:id="78869118">
          <w:marLeft w:val="547"/>
          <w:marRight w:val="0"/>
          <w:marTop w:val="200"/>
          <w:marBottom w:val="0"/>
          <w:divBdr>
            <w:top w:val="none" w:sz="0" w:space="0" w:color="auto"/>
            <w:left w:val="none" w:sz="0" w:space="0" w:color="auto"/>
            <w:bottom w:val="none" w:sz="0" w:space="0" w:color="auto"/>
            <w:right w:val="none" w:sz="0" w:space="0" w:color="auto"/>
          </w:divBdr>
        </w:div>
        <w:div w:id="276454502">
          <w:marLeft w:val="547"/>
          <w:marRight w:val="0"/>
          <w:marTop w:val="200"/>
          <w:marBottom w:val="0"/>
          <w:divBdr>
            <w:top w:val="none" w:sz="0" w:space="0" w:color="auto"/>
            <w:left w:val="none" w:sz="0" w:space="0" w:color="auto"/>
            <w:bottom w:val="none" w:sz="0" w:space="0" w:color="auto"/>
            <w:right w:val="none" w:sz="0" w:space="0" w:color="auto"/>
          </w:divBdr>
        </w:div>
        <w:div w:id="264581164">
          <w:marLeft w:val="1080"/>
          <w:marRight w:val="0"/>
          <w:marTop w:val="200"/>
          <w:marBottom w:val="0"/>
          <w:divBdr>
            <w:top w:val="none" w:sz="0" w:space="0" w:color="auto"/>
            <w:left w:val="none" w:sz="0" w:space="0" w:color="auto"/>
            <w:bottom w:val="none" w:sz="0" w:space="0" w:color="auto"/>
            <w:right w:val="none" w:sz="0" w:space="0" w:color="auto"/>
          </w:divBdr>
        </w:div>
        <w:div w:id="1364598113">
          <w:marLeft w:val="1080"/>
          <w:marRight w:val="0"/>
          <w:marTop w:val="200"/>
          <w:marBottom w:val="0"/>
          <w:divBdr>
            <w:top w:val="none" w:sz="0" w:space="0" w:color="auto"/>
            <w:left w:val="none" w:sz="0" w:space="0" w:color="auto"/>
            <w:bottom w:val="none" w:sz="0" w:space="0" w:color="auto"/>
            <w:right w:val="none" w:sz="0" w:space="0" w:color="auto"/>
          </w:divBdr>
        </w:div>
      </w:divsChild>
    </w:div>
    <w:div w:id="465316330">
      <w:bodyDiv w:val="1"/>
      <w:marLeft w:val="0"/>
      <w:marRight w:val="0"/>
      <w:marTop w:val="0"/>
      <w:marBottom w:val="0"/>
      <w:divBdr>
        <w:top w:val="none" w:sz="0" w:space="0" w:color="auto"/>
        <w:left w:val="none" w:sz="0" w:space="0" w:color="auto"/>
        <w:bottom w:val="none" w:sz="0" w:space="0" w:color="auto"/>
        <w:right w:val="none" w:sz="0" w:space="0" w:color="auto"/>
      </w:divBdr>
    </w:div>
    <w:div w:id="552162764">
      <w:bodyDiv w:val="1"/>
      <w:marLeft w:val="0"/>
      <w:marRight w:val="0"/>
      <w:marTop w:val="0"/>
      <w:marBottom w:val="0"/>
      <w:divBdr>
        <w:top w:val="none" w:sz="0" w:space="0" w:color="auto"/>
        <w:left w:val="none" w:sz="0" w:space="0" w:color="auto"/>
        <w:bottom w:val="none" w:sz="0" w:space="0" w:color="auto"/>
        <w:right w:val="none" w:sz="0" w:space="0" w:color="auto"/>
      </w:divBdr>
    </w:div>
    <w:div w:id="744844357">
      <w:bodyDiv w:val="1"/>
      <w:marLeft w:val="0"/>
      <w:marRight w:val="0"/>
      <w:marTop w:val="0"/>
      <w:marBottom w:val="0"/>
      <w:divBdr>
        <w:top w:val="none" w:sz="0" w:space="0" w:color="auto"/>
        <w:left w:val="none" w:sz="0" w:space="0" w:color="auto"/>
        <w:bottom w:val="none" w:sz="0" w:space="0" w:color="auto"/>
        <w:right w:val="none" w:sz="0" w:space="0" w:color="auto"/>
      </w:divBdr>
      <w:divsChild>
        <w:div w:id="1898320610">
          <w:marLeft w:val="547"/>
          <w:marRight w:val="0"/>
          <w:marTop w:val="200"/>
          <w:marBottom w:val="0"/>
          <w:divBdr>
            <w:top w:val="none" w:sz="0" w:space="0" w:color="auto"/>
            <w:left w:val="none" w:sz="0" w:space="0" w:color="auto"/>
            <w:bottom w:val="none" w:sz="0" w:space="0" w:color="auto"/>
            <w:right w:val="none" w:sz="0" w:space="0" w:color="auto"/>
          </w:divBdr>
        </w:div>
        <w:div w:id="1258248216">
          <w:marLeft w:val="547"/>
          <w:marRight w:val="0"/>
          <w:marTop w:val="200"/>
          <w:marBottom w:val="0"/>
          <w:divBdr>
            <w:top w:val="none" w:sz="0" w:space="0" w:color="auto"/>
            <w:left w:val="none" w:sz="0" w:space="0" w:color="auto"/>
            <w:bottom w:val="none" w:sz="0" w:space="0" w:color="auto"/>
            <w:right w:val="none" w:sz="0" w:space="0" w:color="auto"/>
          </w:divBdr>
        </w:div>
        <w:div w:id="1554850031">
          <w:marLeft w:val="1080"/>
          <w:marRight w:val="0"/>
          <w:marTop w:val="200"/>
          <w:marBottom w:val="0"/>
          <w:divBdr>
            <w:top w:val="none" w:sz="0" w:space="0" w:color="auto"/>
            <w:left w:val="none" w:sz="0" w:space="0" w:color="auto"/>
            <w:bottom w:val="none" w:sz="0" w:space="0" w:color="auto"/>
            <w:right w:val="none" w:sz="0" w:space="0" w:color="auto"/>
          </w:divBdr>
        </w:div>
        <w:div w:id="647445416">
          <w:marLeft w:val="1080"/>
          <w:marRight w:val="0"/>
          <w:marTop w:val="200"/>
          <w:marBottom w:val="0"/>
          <w:divBdr>
            <w:top w:val="none" w:sz="0" w:space="0" w:color="auto"/>
            <w:left w:val="none" w:sz="0" w:space="0" w:color="auto"/>
            <w:bottom w:val="none" w:sz="0" w:space="0" w:color="auto"/>
            <w:right w:val="none" w:sz="0" w:space="0" w:color="auto"/>
          </w:divBdr>
        </w:div>
      </w:divsChild>
    </w:div>
    <w:div w:id="764348653">
      <w:bodyDiv w:val="1"/>
      <w:marLeft w:val="0"/>
      <w:marRight w:val="0"/>
      <w:marTop w:val="0"/>
      <w:marBottom w:val="0"/>
      <w:divBdr>
        <w:top w:val="none" w:sz="0" w:space="0" w:color="auto"/>
        <w:left w:val="none" w:sz="0" w:space="0" w:color="auto"/>
        <w:bottom w:val="none" w:sz="0" w:space="0" w:color="auto"/>
        <w:right w:val="none" w:sz="0" w:space="0" w:color="auto"/>
      </w:divBdr>
      <w:divsChild>
        <w:div w:id="1490438727">
          <w:marLeft w:val="446"/>
          <w:marRight w:val="0"/>
          <w:marTop w:val="200"/>
          <w:marBottom w:val="0"/>
          <w:divBdr>
            <w:top w:val="none" w:sz="0" w:space="0" w:color="auto"/>
            <w:left w:val="none" w:sz="0" w:space="0" w:color="auto"/>
            <w:bottom w:val="none" w:sz="0" w:space="0" w:color="auto"/>
            <w:right w:val="none" w:sz="0" w:space="0" w:color="auto"/>
          </w:divBdr>
        </w:div>
      </w:divsChild>
    </w:div>
    <w:div w:id="823546725">
      <w:bodyDiv w:val="1"/>
      <w:marLeft w:val="0"/>
      <w:marRight w:val="0"/>
      <w:marTop w:val="0"/>
      <w:marBottom w:val="0"/>
      <w:divBdr>
        <w:top w:val="none" w:sz="0" w:space="0" w:color="auto"/>
        <w:left w:val="none" w:sz="0" w:space="0" w:color="auto"/>
        <w:bottom w:val="none" w:sz="0" w:space="0" w:color="auto"/>
        <w:right w:val="none" w:sz="0" w:space="0" w:color="auto"/>
      </w:divBdr>
    </w:div>
    <w:div w:id="830945110">
      <w:bodyDiv w:val="1"/>
      <w:marLeft w:val="0"/>
      <w:marRight w:val="0"/>
      <w:marTop w:val="0"/>
      <w:marBottom w:val="0"/>
      <w:divBdr>
        <w:top w:val="none" w:sz="0" w:space="0" w:color="auto"/>
        <w:left w:val="none" w:sz="0" w:space="0" w:color="auto"/>
        <w:bottom w:val="none" w:sz="0" w:space="0" w:color="auto"/>
        <w:right w:val="none" w:sz="0" w:space="0" w:color="auto"/>
      </w:divBdr>
      <w:divsChild>
        <w:div w:id="935359733">
          <w:marLeft w:val="547"/>
          <w:marRight w:val="0"/>
          <w:marTop w:val="0"/>
          <w:marBottom w:val="0"/>
          <w:divBdr>
            <w:top w:val="none" w:sz="0" w:space="0" w:color="auto"/>
            <w:left w:val="none" w:sz="0" w:space="0" w:color="auto"/>
            <w:bottom w:val="none" w:sz="0" w:space="0" w:color="auto"/>
            <w:right w:val="none" w:sz="0" w:space="0" w:color="auto"/>
          </w:divBdr>
        </w:div>
        <w:div w:id="752629391">
          <w:marLeft w:val="547"/>
          <w:marRight w:val="0"/>
          <w:marTop w:val="0"/>
          <w:marBottom w:val="0"/>
          <w:divBdr>
            <w:top w:val="none" w:sz="0" w:space="0" w:color="auto"/>
            <w:left w:val="none" w:sz="0" w:space="0" w:color="auto"/>
            <w:bottom w:val="none" w:sz="0" w:space="0" w:color="auto"/>
            <w:right w:val="none" w:sz="0" w:space="0" w:color="auto"/>
          </w:divBdr>
        </w:div>
      </w:divsChild>
    </w:div>
    <w:div w:id="916747285">
      <w:bodyDiv w:val="1"/>
      <w:marLeft w:val="0"/>
      <w:marRight w:val="0"/>
      <w:marTop w:val="0"/>
      <w:marBottom w:val="0"/>
      <w:divBdr>
        <w:top w:val="none" w:sz="0" w:space="0" w:color="auto"/>
        <w:left w:val="none" w:sz="0" w:space="0" w:color="auto"/>
        <w:bottom w:val="none" w:sz="0" w:space="0" w:color="auto"/>
        <w:right w:val="none" w:sz="0" w:space="0" w:color="auto"/>
      </w:divBdr>
      <w:divsChild>
        <w:div w:id="1929003437">
          <w:marLeft w:val="547"/>
          <w:marRight w:val="0"/>
          <w:marTop w:val="200"/>
          <w:marBottom w:val="0"/>
          <w:divBdr>
            <w:top w:val="none" w:sz="0" w:space="0" w:color="auto"/>
            <w:left w:val="none" w:sz="0" w:space="0" w:color="auto"/>
            <w:bottom w:val="none" w:sz="0" w:space="0" w:color="auto"/>
            <w:right w:val="none" w:sz="0" w:space="0" w:color="auto"/>
          </w:divBdr>
        </w:div>
      </w:divsChild>
    </w:div>
    <w:div w:id="926038769">
      <w:bodyDiv w:val="1"/>
      <w:marLeft w:val="0"/>
      <w:marRight w:val="0"/>
      <w:marTop w:val="0"/>
      <w:marBottom w:val="0"/>
      <w:divBdr>
        <w:top w:val="none" w:sz="0" w:space="0" w:color="auto"/>
        <w:left w:val="none" w:sz="0" w:space="0" w:color="auto"/>
        <w:bottom w:val="none" w:sz="0" w:space="0" w:color="auto"/>
        <w:right w:val="none" w:sz="0" w:space="0" w:color="auto"/>
      </w:divBdr>
    </w:div>
    <w:div w:id="1045562387">
      <w:bodyDiv w:val="1"/>
      <w:marLeft w:val="0"/>
      <w:marRight w:val="0"/>
      <w:marTop w:val="0"/>
      <w:marBottom w:val="0"/>
      <w:divBdr>
        <w:top w:val="none" w:sz="0" w:space="0" w:color="auto"/>
        <w:left w:val="none" w:sz="0" w:space="0" w:color="auto"/>
        <w:bottom w:val="none" w:sz="0" w:space="0" w:color="auto"/>
        <w:right w:val="none" w:sz="0" w:space="0" w:color="auto"/>
      </w:divBdr>
    </w:div>
    <w:div w:id="1325670966">
      <w:bodyDiv w:val="1"/>
      <w:marLeft w:val="0"/>
      <w:marRight w:val="0"/>
      <w:marTop w:val="0"/>
      <w:marBottom w:val="0"/>
      <w:divBdr>
        <w:top w:val="none" w:sz="0" w:space="0" w:color="auto"/>
        <w:left w:val="none" w:sz="0" w:space="0" w:color="auto"/>
        <w:bottom w:val="none" w:sz="0" w:space="0" w:color="auto"/>
        <w:right w:val="none" w:sz="0" w:space="0" w:color="auto"/>
      </w:divBdr>
    </w:div>
    <w:div w:id="1408726510">
      <w:bodyDiv w:val="1"/>
      <w:marLeft w:val="0"/>
      <w:marRight w:val="0"/>
      <w:marTop w:val="0"/>
      <w:marBottom w:val="0"/>
      <w:divBdr>
        <w:top w:val="none" w:sz="0" w:space="0" w:color="auto"/>
        <w:left w:val="none" w:sz="0" w:space="0" w:color="auto"/>
        <w:bottom w:val="none" w:sz="0" w:space="0" w:color="auto"/>
        <w:right w:val="none" w:sz="0" w:space="0" w:color="auto"/>
      </w:divBdr>
    </w:div>
    <w:div w:id="1410348122">
      <w:bodyDiv w:val="1"/>
      <w:marLeft w:val="0"/>
      <w:marRight w:val="0"/>
      <w:marTop w:val="0"/>
      <w:marBottom w:val="0"/>
      <w:divBdr>
        <w:top w:val="none" w:sz="0" w:space="0" w:color="auto"/>
        <w:left w:val="none" w:sz="0" w:space="0" w:color="auto"/>
        <w:bottom w:val="none" w:sz="0" w:space="0" w:color="auto"/>
        <w:right w:val="none" w:sz="0" w:space="0" w:color="auto"/>
      </w:divBdr>
      <w:divsChild>
        <w:div w:id="2098935401">
          <w:marLeft w:val="547"/>
          <w:marRight w:val="0"/>
          <w:marTop w:val="0"/>
          <w:marBottom w:val="0"/>
          <w:divBdr>
            <w:top w:val="none" w:sz="0" w:space="0" w:color="auto"/>
            <w:left w:val="none" w:sz="0" w:space="0" w:color="auto"/>
            <w:bottom w:val="none" w:sz="0" w:space="0" w:color="auto"/>
            <w:right w:val="none" w:sz="0" w:space="0" w:color="auto"/>
          </w:divBdr>
        </w:div>
        <w:div w:id="363871368">
          <w:marLeft w:val="547"/>
          <w:marRight w:val="0"/>
          <w:marTop w:val="0"/>
          <w:marBottom w:val="0"/>
          <w:divBdr>
            <w:top w:val="none" w:sz="0" w:space="0" w:color="auto"/>
            <w:left w:val="none" w:sz="0" w:space="0" w:color="auto"/>
            <w:bottom w:val="none" w:sz="0" w:space="0" w:color="auto"/>
            <w:right w:val="none" w:sz="0" w:space="0" w:color="auto"/>
          </w:divBdr>
        </w:div>
        <w:div w:id="2100714759">
          <w:marLeft w:val="1094"/>
          <w:marRight w:val="0"/>
          <w:marTop w:val="0"/>
          <w:marBottom w:val="0"/>
          <w:divBdr>
            <w:top w:val="none" w:sz="0" w:space="0" w:color="auto"/>
            <w:left w:val="none" w:sz="0" w:space="0" w:color="auto"/>
            <w:bottom w:val="none" w:sz="0" w:space="0" w:color="auto"/>
            <w:right w:val="none" w:sz="0" w:space="0" w:color="auto"/>
          </w:divBdr>
        </w:div>
        <w:div w:id="1444767874">
          <w:marLeft w:val="1094"/>
          <w:marRight w:val="0"/>
          <w:marTop w:val="0"/>
          <w:marBottom w:val="0"/>
          <w:divBdr>
            <w:top w:val="none" w:sz="0" w:space="0" w:color="auto"/>
            <w:left w:val="none" w:sz="0" w:space="0" w:color="auto"/>
            <w:bottom w:val="none" w:sz="0" w:space="0" w:color="auto"/>
            <w:right w:val="none" w:sz="0" w:space="0" w:color="auto"/>
          </w:divBdr>
        </w:div>
        <w:div w:id="1823884661">
          <w:marLeft w:val="1094"/>
          <w:marRight w:val="0"/>
          <w:marTop w:val="0"/>
          <w:marBottom w:val="0"/>
          <w:divBdr>
            <w:top w:val="none" w:sz="0" w:space="0" w:color="auto"/>
            <w:left w:val="none" w:sz="0" w:space="0" w:color="auto"/>
            <w:bottom w:val="none" w:sz="0" w:space="0" w:color="auto"/>
            <w:right w:val="none" w:sz="0" w:space="0" w:color="auto"/>
          </w:divBdr>
        </w:div>
        <w:div w:id="172964513">
          <w:marLeft w:val="547"/>
          <w:marRight w:val="0"/>
          <w:marTop w:val="0"/>
          <w:marBottom w:val="0"/>
          <w:divBdr>
            <w:top w:val="none" w:sz="0" w:space="0" w:color="auto"/>
            <w:left w:val="none" w:sz="0" w:space="0" w:color="auto"/>
            <w:bottom w:val="none" w:sz="0" w:space="0" w:color="auto"/>
            <w:right w:val="none" w:sz="0" w:space="0" w:color="auto"/>
          </w:divBdr>
        </w:div>
      </w:divsChild>
    </w:div>
    <w:div w:id="1622570464">
      <w:bodyDiv w:val="1"/>
      <w:marLeft w:val="0"/>
      <w:marRight w:val="0"/>
      <w:marTop w:val="0"/>
      <w:marBottom w:val="0"/>
      <w:divBdr>
        <w:top w:val="none" w:sz="0" w:space="0" w:color="auto"/>
        <w:left w:val="none" w:sz="0" w:space="0" w:color="auto"/>
        <w:bottom w:val="none" w:sz="0" w:space="0" w:color="auto"/>
        <w:right w:val="none" w:sz="0" w:space="0" w:color="auto"/>
      </w:divBdr>
    </w:div>
    <w:div w:id="1697611041">
      <w:bodyDiv w:val="1"/>
      <w:marLeft w:val="0"/>
      <w:marRight w:val="0"/>
      <w:marTop w:val="0"/>
      <w:marBottom w:val="0"/>
      <w:divBdr>
        <w:top w:val="none" w:sz="0" w:space="0" w:color="auto"/>
        <w:left w:val="none" w:sz="0" w:space="0" w:color="auto"/>
        <w:bottom w:val="none" w:sz="0" w:space="0" w:color="auto"/>
        <w:right w:val="none" w:sz="0" w:space="0" w:color="auto"/>
      </w:divBdr>
    </w:div>
    <w:div w:id="1715080999">
      <w:bodyDiv w:val="1"/>
      <w:marLeft w:val="0"/>
      <w:marRight w:val="0"/>
      <w:marTop w:val="0"/>
      <w:marBottom w:val="0"/>
      <w:divBdr>
        <w:top w:val="none" w:sz="0" w:space="0" w:color="auto"/>
        <w:left w:val="none" w:sz="0" w:space="0" w:color="auto"/>
        <w:bottom w:val="none" w:sz="0" w:space="0" w:color="auto"/>
        <w:right w:val="none" w:sz="0" w:space="0" w:color="auto"/>
      </w:divBdr>
      <w:divsChild>
        <w:div w:id="218908560">
          <w:marLeft w:val="547"/>
          <w:marRight w:val="0"/>
          <w:marTop w:val="200"/>
          <w:marBottom w:val="0"/>
          <w:divBdr>
            <w:top w:val="none" w:sz="0" w:space="0" w:color="auto"/>
            <w:left w:val="none" w:sz="0" w:space="0" w:color="auto"/>
            <w:bottom w:val="none" w:sz="0" w:space="0" w:color="auto"/>
            <w:right w:val="none" w:sz="0" w:space="0" w:color="auto"/>
          </w:divBdr>
        </w:div>
        <w:div w:id="1605336758">
          <w:marLeft w:val="547"/>
          <w:marRight w:val="0"/>
          <w:marTop w:val="200"/>
          <w:marBottom w:val="0"/>
          <w:divBdr>
            <w:top w:val="none" w:sz="0" w:space="0" w:color="auto"/>
            <w:left w:val="none" w:sz="0" w:space="0" w:color="auto"/>
            <w:bottom w:val="none" w:sz="0" w:space="0" w:color="auto"/>
            <w:right w:val="none" w:sz="0" w:space="0" w:color="auto"/>
          </w:divBdr>
        </w:div>
        <w:div w:id="729426315">
          <w:marLeft w:val="547"/>
          <w:marRight w:val="0"/>
          <w:marTop w:val="200"/>
          <w:marBottom w:val="0"/>
          <w:divBdr>
            <w:top w:val="none" w:sz="0" w:space="0" w:color="auto"/>
            <w:left w:val="none" w:sz="0" w:space="0" w:color="auto"/>
            <w:bottom w:val="none" w:sz="0" w:space="0" w:color="auto"/>
            <w:right w:val="none" w:sz="0" w:space="0" w:color="auto"/>
          </w:divBdr>
        </w:div>
        <w:div w:id="1032924496">
          <w:marLeft w:val="547"/>
          <w:marRight w:val="0"/>
          <w:marTop w:val="200"/>
          <w:marBottom w:val="0"/>
          <w:divBdr>
            <w:top w:val="none" w:sz="0" w:space="0" w:color="auto"/>
            <w:left w:val="none" w:sz="0" w:space="0" w:color="auto"/>
            <w:bottom w:val="none" w:sz="0" w:space="0" w:color="auto"/>
            <w:right w:val="none" w:sz="0" w:space="0" w:color="auto"/>
          </w:divBdr>
        </w:div>
      </w:divsChild>
    </w:div>
    <w:div w:id="1874070481">
      <w:bodyDiv w:val="1"/>
      <w:marLeft w:val="0"/>
      <w:marRight w:val="0"/>
      <w:marTop w:val="0"/>
      <w:marBottom w:val="0"/>
      <w:divBdr>
        <w:top w:val="none" w:sz="0" w:space="0" w:color="auto"/>
        <w:left w:val="none" w:sz="0" w:space="0" w:color="auto"/>
        <w:bottom w:val="none" w:sz="0" w:space="0" w:color="auto"/>
        <w:right w:val="none" w:sz="0" w:space="0" w:color="auto"/>
      </w:divBdr>
    </w:div>
    <w:div w:id="1914460797">
      <w:bodyDiv w:val="1"/>
      <w:marLeft w:val="0"/>
      <w:marRight w:val="0"/>
      <w:marTop w:val="0"/>
      <w:marBottom w:val="0"/>
      <w:divBdr>
        <w:top w:val="none" w:sz="0" w:space="0" w:color="auto"/>
        <w:left w:val="none" w:sz="0" w:space="0" w:color="auto"/>
        <w:bottom w:val="none" w:sz="0" w:space="0" w:color="auto"/>
        <w:right w:val="none" w:sz="0" w:space="0" w:color="auto"/>
      </w:divBdr>
    </w:div>
    <w:div w:id="1962418852">
      <w:bodyDiv w:val="1"/>
      <w:marLeft w:val="0"/>
      <w:marRight w:val="0"/>
      <w:marTop w:val="0"/>
      <w:marBottom w:val="0"/>
      <w:divBdr>
        <w:top w:val="none" w:sz="0" w:space="0" w:color="auto"/>
        <w:left w:val="none" w:sz="0" w:space="0" w:color="auto"/>
        <w:bottom w:val="none" w:sz="0" w:space="0" w:color="auto"/>
        <w:right w:val="none" w:sz="0" w:space="0" w:color="auto"/>
      </w:divBdr>
      <w:divsChild>
        <w:div w:id="1278751675">
          <w:marLeft w:val="547"/>
          <w:marRight w:val="0"/>
          <w:marTop w:val="200"/>
          <w:marBottom w:val="0"/>
          <w:divBdr>
            <w:top w:val="none" w:sz="0" w:space="0" w:color="auto"/>
            <w:left w:val="none" w:sz="0" w:space="0" w:color="auto"/>
            <w:bottom w:val="none" w:sz="0" w:space="0" w:color="auto"/>
            <w:right w:val="none" w:sz="0" w:space="0" w:color="auto"/>
          </w:divBdr>
        </w:div>
        <w:div w:id="1541168752">
          <w:marLeft w:val="547"/>
          <w:marRight w:val="0"/>
          <w:marTop w:val="200"/>
          <w:marBottom w:val="0"/>
          <w:divBdr>
            <w:top w:val="none" w:sz="0" w:space="0" w:color="auto"/>
            <w:left w:val="none" w:sz="0" w:space="0" w:color="auto"/>
            <w:bottom w:val="none" w:sz="0" w:space="0" w:color="auto"/>
            <w:right w:val="none" w:sz="0" w:space="0" w:color="auto"/>
          </w:divBdr>
        </w:div>
        <w:div w:id="1477918292">
          <w:marLeft w:val="547"/>
          <w:marRight w:val="0"/>
          <w:marTop w:val="200"/>
          <w:marBottom w:val="0"/>
          <w:divBdr>
            <w:top w:val="none" w:sz="0" w:space="0" w:color="auto"/>
            <w:left w:val="none" w:sz="0" w:space="0" w:color="auto"/>
            <w:bottom w:val="none" w:sz="0" w:space="0" w:color="auto"/>
            <w:right w:val="none" w:sz="0" w:space="0" w:color="auto"/>
          </w:divBdr>
        </w:div>
        <w:div w:id="772896269">
          <w:marLeft w:val="547"/>
          <w:marRight w:val="0"/>
          <w:marTop w:val="200"/>
          <w:marBottom w:val="0"/>
          <w:divBdr>
            <w:top w:val="none" w:sz="0" w:space="0" w:color="auto"/>
            <w:left w:val="none" w:sz="0" w:space="0" w:color="auto"/>
            <w:bottom w:val="none" w:sz="0" w:space="0" w:color="auto"/>
            <w:right w:val="none" w:sz="0" w:space="0" w:color="auto"/>
          </w:divBdr>
        </w:div>
      </w:divsChild>
    </w:div>
    <w:div w:id="1978877320">
      <w:bodyDiv w:val="1"/>
      <w:marLeft w:val="0"/>
      <w:marRight w:val="0"/>
      <w:marTop w:val="0"/>
      <w:marBottom w:val="0"/>
      <w:divBdr>
        <w:top w:val="none" w:sz="0" w:space="0" w:color="auto"/>
        <w:left w:val="none" w:sz="0" w:space="0" w:color="auto"/>
        <w:bottom w:val="none" w:sz="0" w:space="0" w:color="auto"/>
        <w:right w:val="none" w:sz="0" w:space="0" w:color="auto"/>
      </w:divBdr>
      <w:divsChild>
        <w:div w:id="1325476406">
          <w:marLeft w:val="547"/>
          <w:marRight w:val="0"/>
          <w:marTop w:val="0"/>
          <w:marBottom w:val="0"/>
          <w:divBdr>
            <w:top w:val="none" w:sz="0" w:space="0" w:color="auto"/>
            <w:left w:val="none" w:sz="0" w:space="0" w:color="auto"/>
            <w:bottom w:val="none" w:sz="0" w:space="0" w:color="auto"/>
            <w:right w:val="none" w:sz="0" w:space="0" w:color="auto"/>
          </w:divBdr>
        </w:div>
      </w:divsChild>
    </w:div>
    <w:div w:id="2040088475">
      <w:bodyDiv w:val="1"/>
      <w:marLeft w:val="0"/>
      <w:marRight w:val="0"/>
      <w:marTop w:val="0"/>
      <w:marBottom w:val="0"/>
      <w:divBdr>
        <w:top w:val="none" w:sz="0" w:space="0" w:color="auto"/>
        <w:left w:val="none" w:sz="0" w:space="0" w:color="auto"/>
        <w:bottom w:val="none" w:sz="0" w:space="0" w:color="auto"/>
        <w:right w:val="none" w:sz="0" w:space="0" w:color="auto"/>
      </w:divBdr>
      <w:divsChild>
        <w:div w:id="1939561000">
          <w:marLeft w:val="446"/>
          <w:marRight w:val="0"/>
          <w:marTop w:val="0"/>
          <w:marBottom w:val="0"/>
          <w:divBdr>
            <w:top w:val="none" w:sz="0" w:space="0" w:color="auto"/>
            <w:left w:val="none" w:sz="0" w:space="0" w:color="auto"/>
            <w:bottom w:val="none" w:sz="0" w:space="0" w:color="auto"/>
            <w:right w:val="none" w:sz="0" w:space="0" w:color="auto"/>
          </w:divBdr>
        </w:div>
        <w:div w:id="1518619174">
          <w:marLeft w:val="446"/>
          <w:marRight w:val="0"/>
          <w:marTop w:val="0"/>
          <w:marBottom w:val="0"/>
          <w:divBdr>
            <w:top w:val="none" w:sz="0" w:space="0" w:color="auto"/>
            <w:left w:val="none" w:sz="0" w:space="0" w:color="auto"/>
            <w:bottom w:val="none" w:sz="0" w:space="0" w:color="auto"/>
            <w:right w:val="none" w:sz="0" w:space="0" w:color="auto"/>
          </w:divBdr>
        </w:div>
        <w:div w:id="7551305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4</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Horwitz, Daniel - CAO CL0357 Assistant City Attorney Senior</dc:creator>
  <cp:keywords/>
  <dc:description/>
  <cp:lastModifiedBy>davis, katharine</cp:lastModifiedBy>
  <cp:revision>2</cp:revision>
  <dcterms:created xsi:type="dcterms:W3CDTF">2024-09-24T20:10:00Z</dcterms:created>
  <dcterms:modified xsi:type="dcterms:W3CDTF">2024-09-24T20:10:00Z</dcterms:modified>
</cp:coreProperties>
</file>