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9D193E" w14:paraId="3DA662CD" w14:textId="77777777" w:rsidTr="00BF4492">
        <w:trPr>
          <w:trHeight w:val="2690"/>
        </w:trPr>
        <w:tc>
          <w:tcPr>
            <w:tcW w:w="6460" w:type="dxa"/>
          </w:tcPr>
          <w:p w14:paraId="5D0ADB95" w14:textId="77777777" w:rsidR="009D193E" w:rsidRDefault="00734DD8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49ADFEB" wp14:editId="048D218D">
                      <wp:simplePos x="0" y="0"/>
                      <wp:positionH relativeFrom="column">
                        <wp:posOffset>4171950</wp:posOffset>
                      </wp:positionH>
                      <wp:positionV relativeFrom="paragraph">
                        <wp:posOffset>1160145</wp:posOffset>
                      </wp:positionV>
                      <wp:extent cx="2171700" cy="0"/>
                      <wp:effectExtent l="0" t="0" r="0" b="0"/>
                      <wp:wrapNone/>
                      <wp:docPr id="957846228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4196ED"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5pt,91.35pt" to="499.5pt,9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" o:allowincell="f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 wp14:anchorId="354CD645" wp14:editId="5FC4E9CF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954405</wp:posOffset>
                      </wp:positionV>
                      <wp:extent cx="1645920" cy="91440"/>
                      <wp:effectExtent l="88900" t="25400" r="81280" b="35560"/>
                      <wp:wrapNone/>
                      <wp:docPr id="150107744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24" y="3672"/>
                                <a:chExt cx="2592" cy="144"/>
                              </a:xfrm>
                            </wpg:grpSpPr>
                            <wps:wsp>
                              <wps:cNvPr id="1550576206" name="Line 13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424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0179138" name="Line 1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1016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A91EFB" id="Group 12" o:spid="_x0000_s1026" style="position:absolute;margin-left:352.8pt;margin-top:75.15pt;width:129.6pt;height:7.2pt;z-index:251657216" coordorigin="8424,3672" coordsize="2592,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" o:allowincell="f">
                      <v:line id="Line 13" o:spid="_x0000_s1027" style="position:absolute;flip:y;visibility:visible;mso-wrap-style:square" from="8424,3672" to="8424,38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">
                        <v:stroke endarrow="block" endarrowwidth="wide" endarrowlength="long"/>
                        <o:lock v:ext="edit" shapetype="f"/>
                      </v:line>
                      <v:line id="Line 14" o:spid="_x0000_s1028" style="position:absolute;flip:y;visibility:visible;mso-wrap-style:square" from="11016,3672" to="11016,38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&#13;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="009D193E">
              <w:rPr>
                <w:rFonts w:ascii="Wingdings" w:hAnsi="Wingdings"/>
                <w:sz w:val="28"/>
              </w:rPr>
              <w:t></w:t>
            </w:r>
            <w:r w:rsidR="009D193E">
              <w:rPr>
                <w:sz w:val="20"/>
              </w:rPr>
              <w:t xml:space="preserve">District Court    </w:t>
            </w:r>
            <w:r w:rsidR="009D193E">
              <w:rPr>
                <w:rFonts w:ascii="Wingdings" w:hAnsi="Wingdings"/>
                <w:sz w:val="28"/>
              </w:rPr>
              <w:t></w:t>
            </w:r>
            <w:r w:rsidR="009D193E">
              <w:rPr>
                <w:sz w:val="20"/>
              </w:rPr>
              <w:t>Denver Juvenile Court</w:t>
            </w:r>
          </w:p>
          <w:p w14:paraId="0496D254" w14:textId="77777777" w:rsidR="009D193E" w:rsidRDefault="009D193E">
            <w:pPr>
              <w:rPr>
                <w:sz w:val="20"/>
              </w:rPr>
            </w:pPr>
            <w:r>
              <w:rPr>
                <w:sz w:val="20"/>
              </w:rPr>
              <w:t>____________</w:t>
            </w:r>
            <w:r w:rsidR="00A66968">
              <w:rPr>
                <w:sz w:val="20"/>
              </w:rPr>
              <w:t>_______</w:t>
            </w:r>
            <w:r>
              <w:rPr>
                <w:sz w:val="20"/>
              </w:rPr>
              <w:t>_ County, Colorado</w:t>
            </w:r>
          </w:p>
          <w:p w14:paraId="290F82E9" w14:textId="77777777" w:rsidR="009D193E" w:rsidRDefault="009D193E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14:paraId="531DE66E" w14:textId="77777777" w:rsidR="009D193E" w:rsidRDefault="009D193E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14:paraId="3D1DF63C" w14:textId="77777777" w:rsidR="009D193E" w:rsidRDefault="009D193E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14:paraId="417C2155" w14:textId="77777777" w:rsidR="009D193E" w:rsidRDefault="009D193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 w:rsidR="00A66968">
              <w:rPr>
                <w:b/>
                <w:sz w:val="20"/>
              </w:rPr>
              <w:t>n the Matter of the Adoption of</w:t>
            </w:r>
            <w:r w:rsidR="00265B54">
              <w:rPr>
                <w:b/>
                <w:sz w:val="20"/>
              </w:rPr>
              <w:t xml:space="preserve"> or Personal Juvenile Records of</w:t>
            </w:r>
            <w:r>
              <w:rPr>
                <w:b/>
                <w:sz w:val="20"/>
              </w:rPr>
              <w:t>:</w:t>
            </w:r>
          </w:p>
          <w:p w14:paraId="521782EF" w14:textId="77777777" w:rsidR="009D193E" w:rsidRPr="00A66968" w:rsidRDefault="00BE6ADF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(Birth name of adoptee, if known)</w:t>
            </w:r>
          </w:p>
          <w:p w14:paraId="6B06E87B" w14:textId="77777777" w:rsidR="009D193E" w:rsidRDefault="009D193E">
            <w:pPr>
              <w:pStyle w:val="BodyText"/>
              <w:rPr>
                <w:sz w:val="20"/>
              </w:rPr>
            </w:pPr>
          </w:p>
          <w:p w14:paraId="0311B8D7" w14:textId="77777777" w:rsidR="006E5403" w:rsidRPr="00A66968" w:rsidRDefault="006E5403">
            <w:pPr>
              <w:pStyle w:val="BodyText"/>
              <w:rPr>
                <w:sz w:val="20"/>
              </w:rPr>
            </w:pPr>
          </w:p>
          <w:p w14:paraId="59ECB0D9" w14:textId="77777777" w:rsidR="009D193E" w:rsidRDefault="00A66968">
            <w:pPr>
              <w:pStyle w:val="BodyText"/>
              <w:rPr>
                <w:b/>
                <w:sz w:val="19"/>
              </w:rPr>
            </w:pPr>
            <w:r>
              <w:rPr>
                <w:b/>
                <w:sz w:val="20"/>
              </w:rPr>
              <w:t>and concerning</w:t>
            </w:r>
            <w:r w:rsidR="009D193E">
              <w:rPr>
                <w:b/>
                <w:sz w:val="19"/>
              </w:rPr>
              <w:t>:</w:t>
            </w:r>
          </w:p>
          <w:p w14:paraId="68495D22" w14:textId="77777777" w:rsidR="009D193E" w:rsidRPr="00C37925" w:rsidRDefault="00BE6ADF">
            <w:pPr>
              <w:pStyle w:val="BodyText"/>
              <w:rPr>
                <w:sz w:val="20"/>
              </w:rPr>
            </w:pPr>
            <w:r w:rsidRPr="00C37925">
              <w:rPr>
                <w:sz w:val="20"/>
              </w:rPr>
              <w:t>(Current legal name)</w:t>
            </w:r>
          </w:p>
          <w:p w14:paraId="6186CC33" w14:textId="77777777" w:rsidR="009D193E" w:rsidRDefault="009D193E" w:rsidP="00D54AF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 xml:space="preserve">   </w:t>
            </w:r>
            <w:r>
              <w:rPr>
                <w:b/>
                <w:sz w:val="20"/>
              </w:rPr>
              <w:tab/>
              <w:t xml:space="preserve">            , Petitioner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0B549B1F" w14:textId="77777777" w:rsidR="009D193E" w:rsidRDefault="009D193E">
            <w:pPr>
              <w:jc w:val="center"/>
              <w:rPr>
                <w:sz w:val="20"/>
              </w:rPr>
            </w:pPr>
          </w:p>
          <w:p w14:paraId="47CF9887" w14:textId="77777777" w:rsidR="009D193E" w:rsidRDefault="009D193E">
            <w:pPr>
              <w:jc w:val="center"/>
              <w:rPr>
                <w:sz w:val="20"/>
              </w:rPr>
            </w:pPr>
          </w:p>
          <w:p w14:paraId="021B4997" w14:textId="77777777" w:rsidR="009D193E" w:rsidRDefault="009D193E">
            <w:pPr>
              <w:jc w:val="center"/>
              <w:rPr>
                <w:sz w:val="20"/>
              </w:rPr>
            </w:pPr>
          </w:p>
          <w:p w14:paraId="6BE2D176" w14:textId="77777777" w:rsidR="009D193E" w:rsidRDefault="009D193E">
            <w:pPr>
              <w:jc w:val="center"/>
              <w:rPr>
                <w:sz w:val="20"/>
              </w:rPr>
            </w:pPr>
          </w:p>
          <w:p w14:paraId="778A9121" w14:textId="77777777" w:rsidR="009D193E" w:rsidRDefault="009D193E">
            <w:pPr>
              <w:jc w:val="center"/>
              <w:rPr>
                <w:sz w:val="20"/>
              </w:rPr>
            </w:pPr>
          </w:p>
          <w:p w14:paraId="19EE9A19" w14:textId="77777777" w:rsidR="009D193E" w:rsidRDefault="009D193E">
            <w:pPr>
              <w:pStyle w:val="Heading2"/>
            </w:pPr>
          </w:p>
          <w:p w14:paraId="719A7557" w14:textId="77777777" w:rsidR="009D193E" w:rsidRDefault="009D193E">
            <w:pPr>
              <w:pStyle w:val="Heading2"/>
            </w:pPr>
          </w:p>
          <w:p w14:paraId="4D9476A7" w14:textId="77777777" w:rsidR="009D193E" w:rsidRDefault="009D193E">
            <w:pPr>
              <w:pStyle w:val="Heading2"/>
            </w:pPr>
            <w:r>
              <w:t>COURT USE ONLY</w:t>
            </w:r>
          </w:p>
          <w:p w14:paraId="5398BBCF" w14:textId="77777777" w:rsidR="009D193E" w:rsidRDefault="009D193E">
            <w:pPr>
              <w:rPr>
                <w:sz w:val="20"/>
              </w:rPr>
            </w:pPr>
            <w:r>
              <w:rPr>
                <w:sz w:val="20"/>
              </w:rPr>
              <w:t>Case Number</w:t>
            </w:r>
            <w:r w:rsidR="00395C57">
              <w:rPr>
                <w:sz w:val="20"/>
              </w:rPr>
              <w:t>:</w:t>
            </w:r>
          </w:p>
          <w:p w14:paraId="2569D78E" w14:textId="77777777" w:rsidR="009D193E" w:rsidRDefault="009D193E">
            <w:pPr>
              <w:rPr>
                <w:sz w:val="20"/>
              </w:rPr>
            </w:pPr>
          </w:p>
          <w:p w14:paraId="687F36E1" w14:textId="77777777" w:rsidR="006E5403" w:rsidRDefault="006E5403">
            <w:pPr>
              <w:rPr>
                <w:sz w:val="20"/>
              </w:rPr>
            </w:pPr>
          </w:p>
          <w:p w14:paraId="73693CD6" w14:textId="77777777" w:rsidR="009D193E" w:rsidRDefault="009D193E">
            <w:pPr>
              <w:rPr>
                <w:sz w:val="20"/>
              </w:rPr>
            </w:pPr>
          </w:p>
          <w:p w14:paraId="274FDB8C" w14:textId="77777777" w:rsidR="009D193E" w:rsidRDefault="009D193E" w:rsidP="006C7EBB">
            <w:r>
              <w:rPr>
                <w:sz w:val="20"/>
              </w:rPr>
              <w:t>Division                Courtroom</w:t>
            </w:r>
          </w:p>
        </w:tc>
      </w:tr>
      <w:tr w:rsidR="009D193E" w14:paraId="4B5404BA" w14:textId="77777777" w:rsidTr="00BF4492">
        <w:trPr>
          <w:trHeight w:val="287"/>
        </w:trPr>
        <w:tc>
          <w:tcPr>
            <w:tcW w:w="10060" w:type="dxa"/>
            <w:gridSpan w:val="2"/>
            <w:vAlign w:val="center"/>
          </w:tcPr>
          <w:p w14:paraId="33291D41" w14:textId="77777777" w:rsidR="009D193E" w:rsidRPr="00A66968" w:rsidRDefault="009D193E" w:rsidP="000918E8">
            <w:pPr>
              <w:pStyle w:val="Heading1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</w:t>
            </w:r>
            <w:r w:rsidRPr="00A66968">
              <w:rPr>
                <w:sz w:val="24"/>
                <w:szCs w:val="24"/>
              </w:rPr>
              <w:t xml:space="preserve">ORDER OF APPOINTMENT OF CONFIDENTIAL INTERMEDIARY </w:t>
            </w:r>
            <w:r w:rsidR="00913A6E">
              <w:rPr>
                <w:sz w:val="24"/>
                <w:szCs w:val="24"/>
              </w:rPr>
              <w:t xml:space="preserve">AND ORDER TO RESCIND APPOINTMENT OF CONFIDENTIAL INTERMEDIARY </w:t>
            </w:r>
          </w:p>
        </w:tc>
      </w:tr>
    </w:tbl>
    <w:p w14:paraId="714643A9" w14:textId="77777777" w:rsidR="009D193E" w:rsidRPr="00A66968" w:rsidRDefault="009D193E">
      <w:pPr>
        <w:jc w:val="both"/>
        <w:rPr>
          <w:sz w:val="20"/>
        </w:rPr>
      </w:pPr>
    </w:p>
    <w:p w14:paraId="2F9EA068" w14:textId="77777777" w:rsidR="00292A62" w:rsidRPr="00913A6E" w:rsidRDefault="009D193E" w:rsidP="00A66968">
      <w:pPr>
        <w:pStyle w:val="BodyText"/>
        <w:jc w:val="both"/>
        <w:rPr>
          <w:sz w:val="20"/>
        </w:rPr>
      </w:pPr>
      <w:r w:rsidRPr="00913A6E">
        <w:rPr>
          <w:sz w:val="20"/>
        </w:rPr>
        <w:t xml:space="preserve">Following a review of the Motion in this case, the Court orders that the </w:t>
      </w:r>
      <w:r w:rsidR="00292A62" w:rsidRPr="00913A6E">
        <w:rPr>
          <w:sz w:val="20"/>
        </w:rPr>
        <w:t>C</w:t>
      </w:r>
      <w:r w:rsidRPr="00913A6E">
        <w:rPr>
          <w:sz w:val="20"/>
        </w:rPr>
        <w:t xml:space="preserve">onfidential </w:t>
      </w:r>
      <w:r w:rsidR="00292A62" w:rsidRPr="00913A6E">
        <w:rPr>
          <w:sz w:val="20"/>
        </w:rPr>
        <w:t>I</w:t>
      </w:r>
      <w:r w:rsidRPr="00913A6E">
        <w:rPr>
          <w:sz w:val="20"/>
        </w:rPr>
        <w:t>ntermediary</w:t>
      </w:r>
      <w:r w:rsidR="00292A62" w:rsidRPr="00913A6E">
        <w:rPr>
          <w:sz w:val="20"/>
        </w:rPr>
        <w:t xml:space="preserve"> </w:t>
      </w:r>
      <w:r w:rsidRPr="00913A6E">
        <w:rPr>
          <w:sz w:val="20"/>
        </w:rPr>
        <w:t>be appointed to conduct a search for the birth relatives or other persons as designated by §</w:t>
      </w:r>
      <w:r w:rsidR="004B7005">
        <w:rPr>
          <w:sz w:val="20"/>
        </w:rPr>
        <w:t xml:space="preserve"> </w:t>
      </w:r>
      <w:r w:rsidR="00145BB6">
        <w:rPr>
          <w:sz w:val="20"/>
        </w:rPr>
        <w:t>19-5-301, et seq., C.R.S</w:t>
      </w:r>
      <w:r w:rsidR="004B7005">
        <w:rPr>
          <w:sz w:val="20"/>
        </w:rPr>
        <w:t>,</w:t>
      </w:r>
      <w:r w:rsidRPr="00913A6E">
        <w:rPr>
          <w:sz w:val="20"/>
        </w:rPr>
        <w:t xml:space="preserve"> on behalf of the </w:t>
      </w:r>
      <w:r w:rsidR="00292A62" w:rsidRPr="00913A6E">
        <w:rPr>
          <w:sz w:val="20"/>
        </w:rPr>
        <w:t>P</w:t>
      </w:r>
      <w:r w:rsidRPr="00913A6E">
        <w:rPr>
          <w:sz w:val="20"/>
        </w:rPr>
        <w:t xml:space="preserve">etitioner.  </w:t>
      </w:r>
    </w:p>
    <w:p w14:paraId="737C92EA" w14:textId="77777777" w:rsidR="00292A62" w:rsidRPr="00913A6E" w:rsidRDefault="00292A62" w:rsidP="00A66968">
      <w:pPr>
        <w:pStyle w:val="BodyText"/>
        <w:jc w:val="both"/>
        <w:rPr>
          <w:sz w:val="20"/>
        </w:rPr>
      </w:pPr>
    </w:p>
    <w:p w14:paraId="0D1D12BF" w14:textId="77777777" w:rsidR="00292A62" w:rsidRPr="00913A6E" w:rsidRDefault="00292A62" w:rsidP="00A66968">
      <w:pPr>
        <w:pStyle w:val="BodyText"/>
        <w:jc w:val="both"/>
        <w:rPr>
          <w:sz w:val="20"/>
        </w:rPr>
      </w:pPr>
    </w:p>
    <w:p w14:paraId="2F64E70E" w14:textId="71510AE5" w:rsidR="009D193E" w:rsidRPr="00913A6E" w:rsidRDefault="00265B54" w:rsidP="00A66968">
      <w:pPr>
        <w:pStyle w:val="BodyText"/>
        <w:jc w:val="both"/>
        <w:rPr>
          <w:sz w:val="20"/>
        </w:rPr>
      </w:pPr>
      <w:r>
        <w:rPr>
          <w:sz w:val="20"/>
        </w:rPr>
        <w:t>T</w:t>
      </w:r>
      <w:r w:rsidRPr="00913A6E">
        <w:rPr>
          <w:sz w:val="20"/>
        </w:rPr>
        <w:t xml:space="preserve">he </w:t>
      </w:r>
      <w:r w:rsidR="009D193E" w:rsidRPr="00913A6E">
        <w:rPr>
          <w:sz w:val="20"/>
        </w:rPr>
        <w:t xml:space="preserve">confidential intermediary </w:t>
      </w:r>
      <w:r>
        <w:rPr>
          <w:sz w:val="20"/>
        </w:rPr>
        <w:t>will</w:t>
      </w:r>
      <w:r w:rsidR="009D193E" w:rsidRPr="00913A6E">
        <w:rPr>
          <w:sz w:val="20"/>
        </w:rPr>
        <w:t xml:space="preserve"> </w:t>
      </w:r>
      <w:r w:rsidRPr="00913A6E">
        <w:rPr>
          <w:sz w:val="20"/>
        </w:rPr>
        <w:t>fil</w:t>
      </w:r>
      <w:r>
        <w:rPr>
          <w:sz w:val="20"/>
        </w:rPr>
        <w:t>e</w:t>
      </w:r>
      <w:r w:rsidRPr="00913A6E">
        <w:rPr>
          <w:sz w:val="20"/>
        </w:rPr>
        <w:t xml:space="preserve"> </w:t>
      </w:r>
      <w:r w:rsidR="009D193E" w:rsidRPr="00913A6E">
        <w:rPr>
          <w:sz w:val="20"/>
        </w:rPr>
        <w:t>the Oath or Affirmation of Confidentiality</w:t>
      </w:r>
      <w:r w:rsidR="00BE6ADF" w:rsidRPr="00913A6E">
        <w:rPr>
          <w:sz w:val="20"/>
        </w:rPr>
        <w:t xml:space="preserve"> </w:t>
      </w:r>
      <w:r>
        <w:rPr>
          <w:sz w:val="20"/>
        </w:rPr>
        <w:t>with the Court</w:t>
      </w:r>
      <w:r w:rsidR="00292A62" w:rsidRPr="00913A6E">
        <w:rPr>
          <w:sz w:val="20"/>
        </w:rPr>
        <w:t>.</w:t>
      </w:r>
      <w:r w:rsidR="009D193E" w:rsidRPr="00913A6E">
        <w:rPr>
          <w:sz w:val="20"/>
        </w:rPr>
        <w:t xml:space="preserve">  The appointed confidential intermediary is authorized to inspect confidential relinquishment, termination, </w:t>
      </w:r>
      <w:r>
        <w:rPr>
          <w:sz w:val="20"/>
        </w:rPr>
        <w:t xml:space="preserve">juvenile personal records, </w:t>
      </w:r>
      <w:r w:rsidR="009D193E" w:rsidRPr="00913A6E">
        <w:rPr>
          <w:sz w:val="20"/>
        </w:rPr>
        <w:t xml:space="preserve">and adoption records in this Court, and any public or private hospitals, maternity homes, adoption agencies, and state or public agencies that have information concerning this case. </w:t>
      </w:r>
    </w:p>
    <w:p w14:paraId="4D00CA5E" w14:textId="77777777" w:rsidR="00A66968" w:rsidRPr="00913A6E" w:rsidRDefault="00A66968">
      <w:pPr>
        <w:pStyle w:val="BodyText"/>
        <w:jc w:val="both"/>
        <w:rPr>
          <w:sz w:val="20"/>
        </w:rPr>
      </w:pPr>
    </w:p>
    <w:p w14:paraId="32606086" w14:textId="77777777" w:rsidR="00292A62" w:rsidRPr="00913A6E" w:rsidRDefault="00292A62">
      <w:pPr>
        <w:pStyle w:val="BodyText"/>
        <w:jc w:val="both"/>
        <w:rPr>
          <w:sz w:val="20"/>
        </w:rPr>
      </w:pPr>
    </w:p>
    <w:p w14:paraId="3663CF7E" w14:textId="77777777" w:rsidR="009D193E" w:rsidRPr="00913A6E" w:rsidRDefault="009D193E">
      <w:pPr>
        <w:pStyle w:val="BodyText"/>
        <w:jc w:val="both"/>
        <w:rPr>
          <w:sz w:val="20"/>
        </w:rPr>
      </w:pPr>
      <w:r w:rsidRPr="00913A6E">
        <w:rPr>
          <w:sz w:val="20"/>
        </w:rPr>
        <w:t xml:space="preserve">Such appointment extends for 270 days from the date of </w:t>
      </w:r>
      <w:r w:rsidR="00265B54">
        <w:rPr>
          <w:sz w:val="20"/>
        </w:rPr>
        <w:t>appointment</w:t>
      </w:r>
      <w:r w:rsidR="00265B54" w:rsidRPr="00913A6E">
        <w:rPr>
          <w:sz w:val="20"/>
        </w:rPr>
        <w:t xml:space="preserve"> </w:t>
      </w:r>
      <w:r w:rsidRPr="00913A6E">
        <w:rPr>
          <w:sz w:val="20"/>
        </w:rPr>
        <w:t xml:space="preserve">of the confidential intermediary.  The confidential intermediary shall file a </w:t>
      </w:r>
      <w:r w:rsidRPr="00913A6E">
        <w:rPr>
          <w:b/>
          <w:sz w:val="20"/>
        </w:rPr>
        <w:t>“Consent Release or Refusal”</w:t>
      </w:r>
      <w:r w:rsidRPr="00913A6E">
        <w:rPr>
          <w:sz w:val="20"/>
        </w:rPr>
        <w:t xml:space="preserve"> or the Intermediary’s Investigation File with the Court within 270 days of designation unless an application is made to the Court for an extension of time for good cause.</w:t>
      </w:r>
    </w:p>
    <w:p w14:paraId="2E1BF44F" w14:textId="77777777" w:rsidR="009D193E" w:rsidRDefault="009D193E">
      <w:pPr>
        <w:pStyle w:val="BodyText"/>
        <w:rPr>
          <w:sz w:val="20"/>
        </w:rPr>
      </w:pPr>
    </w:p>
    <w:p w14:paraId="017844E2" w14:textId="77777777" w:rsidR="00265B54" w:rsidRDefault="00265B54">
      <w:pPr>
        <w:pStyle w:val="BodyText"/>
        <w:rPr>
          <w:sz w:val="20"/>
        </w:rPr>
      </w:pPr>
    </w:p>
    <w:p w14:paraId="7DF73ED5" w14:textId="77777777" w:rsidR="00265B54" w:rsidRPr="00E2511C" w:rsidRDefault="00265B54" w:rsidP="00265B54">
      <w:pPr>
        <w:pStyle w:val="BodyText"/>
        <w:rPr>
          <w:b/>
          <w:sz w:val="20"/>
        </w:rPr>
      </w:pPr>
      <w:r w:rsidRPr="00E2511C">
        <w:rPr>
          <w:b/>
          <w:sz w:val="20"/>
        </w:rPr>
        <w:t xml:space="preserve">To be completed by the </w:t>
      </w:r>
      <w:r>
        <w:rPr>
          <w:b/>
          <w:sz w:val="20"/>
        </w:rPr>
        <w:t>judge</w:t>
      </w:r>
      <w:r w:rsidRPr="00E2511C">
        <w:rPr>
          <w:b/>
          <w:sz w:val="20"/>
        </w:rPr>
        <w:t>:</w:t>
      </w:r>
    </w:p>
    <w:p w14:paraId="11325C15" w14:textId="77777777" w:rsidR="00265B54" w:rsidRPr="00E2511C" w:rsidRDefault="00265B54" w:rsidP="00265B54">
      <w:pPr>
        <w:pStyle w:val="BodyText"/>
        <w:rPr>
          <w:b/>
          <w:sz w:val="20"/>
        </w:rPr>
      </w:pPr>
    </w:p>
    <w:p w14:paraId="54034375" w14:textId="77777777" w:rsidR="00265B54" w:rsidRPr="00E2511C" w:rsidRDefault="00265B54" w:rsidP="00265B54">
      <w:pPr>
        <w:pStyle w:val="BodyText"/>
        <w:rPr>
          <w:sz w:val="20"/>
        </w:rPr>
      </w:pPr>
    </w:p>
    <w:p w14:paraId="1C3FB154" w14:textId="77777777" w:rsidR="00265B54" w:rsidRPr="00E2511C" w:rsidRDefault="00265B54" w:rsidP="00265B54">
      <w:pPr>
        <w:pStyle w:val="BodyText"/>
        <w:rPr>
          <w:sz w:val="20"/>
        </w:rPr>
      </w:pPr>
      <w:r w:rsidRPr="00E2511C">
        <w:rPr>
          <w:sz w:val="20"/>
        </w:rPr>
        <w:t xml:space="preserve">The confidential intermediary designee is: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(name)</w:t>
      </w:r>
    </w:p>
    <w:p w14:paraId="5282A47A" w14:textId="77777777" w:rsidR="00265B54" w:rsidRPr="00D54AF8" w:rsidRDefault="00265B54">
      <w:pPr>
        <w:pStyle w:val="BodyText"/>
        <w:rPr>
          <w:sz w:val="20"/>
        </w:rPr>
      </w:pPr>
    </w:p>
    <w:p w14:paraId="78ECC8AA" w14:textId="77777777" w:rsidR="009D193E" w:rsidRDefault="009D193E">
      <w:pPr>
        <w:pStyle w:val="BodyText"/>
        <w:rPr>
          <w:sz w:val="20"/>
        </w:rPr>
      </w:pPr>
    </w:p>
    <w:p w14:paraId="2EDB14A0" w14:textId="77777777" w:rsidR="00292A62" w:rsidRPr="00D54AF8" w:rsidRDefault="00292A62">
      <w:pPr>
        <w:pStyle w:val="BodyText"/>
        <w:rPr>
          <w:sz w:val="20"/>
        </w:rPr>
      </w:pPr>
    </w:p>
    <w:p w14:paraId="25B30323" w14:textId="77777777" w:rsidR="00D54AF8" w:rsidRDefault="00D54AF8" w:rsidP="00D54AF8">
      <w:pPr>
        <w:rPr>
          <w:sz w:val="20"/>
        </w:rPr>
      </w:pPr>
      <w:r>
        <w:rPr>
          <w:sz w:val="20"/>
        </w:rPr>
        <w:t>Date: 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</w:t>
      </w:r>
    </w:p>
    <w:p w14:paraId="5F8C145A" w14:textId="77777777" w:rsidR="00D54AF8" w:rsidRDefault="00D54AF8" w:rsidP="00D54AF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</w:rPr>
        <w:t></w:t>
      </w:r>
      <w:r>
        <w:rPr>
          <w:sz w:val="20"/>
        </w:rPr>
        <w:t xml:space="preserve">Judge </w:t>
      </w:r>
      <w:r>
        <w:rPr>
          <w:rFonts w:ascii="Wingdings" w:hAnsi="Wingdings"/>
        </w:rPr>
        <w:t></w:t>
      </w:r>
      <w:r>
        <w:rPr>
          <w:sz w:val="20"/>
        </w:rPr>
        <w:t>Magistrate</w:t>
      </w:r>
    </w:p>
    <w:p w14:paraId="1BF5BB35" w14:textId="77777777" w:rsidR="009D193E" w:rsidRPr="00D54AF8" w:rsidRDefault="009D193E">
      <w:pPr>
        <w:pStyle w:val="BodyText"/>
        <w:pBdr>
          <w:bottom w:val="double" w:sz="4" w:space="1" w:color="auto"/>
        </w:pBdr>
        <w:rPr>
          <w:sz w:val="20"/>
        </w:rPr>
      </w:pPr>
    </w:p>
    <w:p w14:paraId="3D1B930E" w14:textId="77777777" w:rsidR="009D193E" w:rsidRPr="00913A6E" w:rsidRDefault="009D193E">
      <w:pPr>
        <w:pStyle w:val="BodyText"/>
        <w:jc w:val="center"/>
        <w:rPr>
          <w:b/>
          <w:sz w:val="20"/>
        </w:rPr>
      </w:pPr>
    </w:p>
    <w:p w14:paraId="65E55FC4" w14:textId="77777777" w:rsidR="009D193E" w:rsidRPr="00D54AF8" w:rsidRDefault="009D193E">
      <w:pPr>
        <w:pStyle w:val="BodyText"/>
        <w:jc w:val="center"/>
        <w:rPr>
          <w:b/>
          <w:sz w:val="24"/>
          <w:szCs w:val="24"/>
        </w:rPr>
      </w:pPr>
      <w:r w:rsidRPr="00D54AF8">
        <w:rPr>
          <w:b/>
          <w:sz w:val="24"/>
          <w:szCs w:val="24"/>
        </w:rPr>
        <w:t>CERTIFICATE OF MAILING</w:t>
      </w:r>
    </w:p>
    <w:p w14:paraId="2B97E0AF" w14:textId="77777777" w:rsidR="00D54AF8" w:rsidRDefault="00D54AF8" w:rsidP="00D54AF8">
      <w:pPr>
        <w:pStyle w:val="Footer"/>
        <w:jc w:val="both"/>
        <w:rPr>
          <w:rFonts w:cs="Arial"/>
          <w:sz w:val="20"/>
        </w:rPr>
      </w:pPr>
    </w:p>
    <w:p w14:paraId="7C93646D" w14:textId="77777777" w:rsidR="00D54AF8" w:rsidRDefault="00D54AF8" w:rsidP="00D54AF8">
      <w:pPr>
        <w:pStyle w:val="Footer"/>
        <w:jc w:val="both"/>
        <w:rPr>
          <w:rFonts w:cs="Arial"/>
          <w:sz w:val="20"/>
        </w:rPr>
      </w:pPr>
      <w:r w:rsidRPr="00132D17">
        <w:rPr>
          <w:rFonts w:cs="Arial"/>
          <w:sz w:val="20"/>
        </w:rPr>
        <w:t>I certify that on _______________</w:t>
      </w:r>
      <w:r>
        <w:rPr>
          <w:rFonts w:cs="Arial"/>
          <w:sz w:val="20"/>
        </w:rPr>
        <w:t>_</w:t>
      </w:r>
      <w:r w:rsidRPr="00132D17">
        <w:rPr>
          <w:rFonts w:cs="Arial"/>
          <w:sz w:val="20"/>
        </w:rPr>
        <w:t xml:space="preserve">__ (date), I mailed, faxed, </w:t>
      </w:r>
      <w:r>
        <w:rPr>
          <w:rFonts w:cs="Arial"/>
          <w:sz w:val="20"/>
        </w:rPr>
        <w:t xml:space="preserve">or hand-delivered a copy of </w:t>
      </w:r>
      <w:r w:rsidRPr="00132D17">
        <w:rPr>
          <w:rFonts w:cs="Arial"/>
          <w:sz w:val="20"/>
        </w:rPr>
        <w:t>this Order to the following:</w:t>
      </w:r>
    </w:p>
    <w:p w14:paraId="3D80950C" w14:textId="77777777" w:rsidR="00D54AF8" w:rsidRPr="00212BBE" w:rsidRDefault="00D54AF8" w:rsidP="00D54AF8">
      <w:pPr>
        <w:pStyle w:val="Footer"/>
        <w:jc w:val="both"/>
        <w:rPr>
          <w:rFonts w:cs="Arial"/>
          <w:sz w:val="20"/>
        </w:rPr>
      </w:pPr>
    </w:p>
    <w:p w14:paraId="08E2B31F" w14:textId="77777777" w:rsidR="00D54AF8" w:rsidRPr="00E428A6" w:rsidRDefault="00D54AF8" w:rsidP="00D54AF8">
      <w:pPr>
        <w:tabs>
          <w:tab w:val="left" w:pos="360"/>
        </w:tabs>
        <w:jc w:val="both"/>
        <w:rPr>
          <w:sz w:val="20"/>
        </w:rPr>
      </w:pPr>
      <w:r w:rsidRPr="00E428A6">
        <w:rPr>
          <w:rFonts w:ascii="Wingdings" w:hAnsi="Wingdings"/>
          <w:szCs w:val="24"/>
        </w:rPr>
        <w:t></w:t>
      </w:r>
      <w:r w:rsidRPr="00E428A6">
        <w:rPr>
          <w:sz w:val="20"/>
        </w:rPr>
        <w:t xml:space="preserve">Attorney for Petitioner(s) or Petitioner(s) </w:t>
      </w:r>
      <w:r w:rsidRPr="00E428A6">
        <w:rPr>
          <w:i/>
          <w:sz w:val="20"/>
        </w:rPr>
        <w:t>pro se</w:t>
      </w:r>
    </w:p>
    <w:p w14:paraId="7BFE63DB" w14:textId="77777777" w:rsidR="00600C5F" w:rsidRDefault="00D54AF8" w:rsidP="003C1144">
      <w:pPr>
        <w:tabs>
          <w:tab w:val="left" w:pos="360"/>
        </w:tabs>
        <w:jc w:val="both"/>
        <w:rPr>
          <w:sz w:val="20"/>
        </w:rPr>
      </w:pPr>
      <w:r w:rsidRPr="00E428A6">
        <w:rPr>
          <w:rFonts w:ascii="Wingdings" w:hAnsi="Wingdings"/>
          <w:szCs w:val="24"/>
        </w:rPr>
        <w:t></w:t>
      </w:r>
      <w:r w:rsidR="00265B54">
        <w:rPr>
          <w:sz w:val="20"/>
        </w:rPr>
        <w:t>Confidential Intermediary Appointed by the Court</w:t>
      </w:r>
    </w:p>
    <w:p w14:paraId="6949C038" w14:textId="77777777" w:rsidR="00D54AF8" w:rsidRDefault="00D54AF8" w:rsidP="00D54AF8">
      <w:pPr>
        <w:tabs>
          <w:tab w:val="left" w:pos="360"/>
        </w:tabs>
        <w:jc w:val="both"/>
        <w:rPr>
          <w:sz w:val="18"/>
          <w:szCs w:val="18"/>
        </w:rPr>
      </w:pPr>
      <w:r w:rsidRPr="00E428A6">
        <w:rPr>
          <w:rFonts w:ascii="Wingdings" w:hAnsi="Wingdings"/>
          <w:szCs w:val="24"/>
        </w:rPr>
        <w:t></w:t>
      </w:r>
      <w:r w:rsidRPr="00E428A6">
        <w:rPr>
          <w:sz w:val="20"/>
        </w:rPr>
        <w:t>Other: ____________________________________</w:t>
      </w:r>
      <w:r w:rsidRPr="00833E11">
        <w:rPr>
          <w:sz w:val="18"/>
          <w:szCs w:val="18"/>
        </w:rPr>
        <w:tab/>
      </w:r>
    </w:p>
    <w:p w14:paraId="4D600154" w14:textId="77777777" w:rsidR="00D54AF8" w:rsidRDefault="00D54AF8" w:rsidP="00D54AF8">
      <w:pPr>
        <w:tabs>
          <w:tab w:val="left" w:pos="360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71FDD50" w14:textId="77777777" w:rsidR="00D54AF8" w:rsidRPr="00833E11" w:rsidRDefault="00D54AF8" w:rsidP="00D54AF8">
      <w:pPr>
        <w:tabs>
          <w:tab w:val="left" w:pos="360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33E11">
        <w:rPr>
          <w:sz w:val="18"/>
          <w:szCs w:val="18"/>
        </w:rPr>
        <w:t>_____________________________________</w:t>
      </w:r>
    </w:p>
    <w:p w14:paraId="1C7A3230" w14:textId="77777777" w:rsidR="00D54AF8" w:rsidRDefault="00D54AF8" w:rsidP="00D54AF8">
      <w:pPr>
        <w:jc w:val="both"/>
        <w:rPr>
          <w:sz w:val="18"/>
          <w:szCs w:val="18"/>
        </w:rPr>
      </w:pPr>
      <w:r w:rsidRPr="00833E11">
        <w:rPr>
          <w:sz w:val="18"/>
          <w:szCs w:val="18"/>
        </w:rPr>
        <w:tab/>
      </w:r>
      <w:r w:rsidRPr="00833E11">
        <w:rPr>
          <w:sz w:val="18"/>
          <w:szCs w:val="18"/>
        </w:rPr>
        <w:tab/>
      </w:r>
      <w:r w:rsidRPr="00833E11">
        <w:rPr>
          <w:sz w:val="18"/>
          <w:szCs w:val="18"/>
        </w:rPr>
        <w:tab/>
      </w:r>
      <w:r w:rsidRPr="00833E11">
        <w:rPr>
          <w:sz w:val="18"/>
          <w:szCs w:val="18"/>
        </w:rPr>
        <w:tab/>
      </w:r>
      <w:r w:rsidRPr="00833E11">
        <w:rPr>
          <w:sz w:val="18"/>
          <w:szCs w:val="18"/>
        </w:rPr>
        <w:tab/>
      </w:r>
      <w:r w:rsidRPr="00833E11">
        <w:rPr>
          <w:sz w:val="18"/>
          <w:szCs w:val="18"/>
        </w:rPr>
        <w:tab/>
      </w:r>
      <w:r w:rsidRPr="00833E11">
        <w:rPr>
          <w:sz w:val="18"/>
          <w:szCs w:val="18"/>
        </w:rPr>
        <w:tab/>
      </w:r>
      <w:r w:rsidRPr="00833E11">
        <w:rPr>
          <w:sz w:val="18"/>
          <w:szCs w:val="18"/>
        </w:rPr>
        <w:tab/>
        <w:t>Clerk</w:t>
      </w:r>
    </w:p>
    <w:p w14:paraId="16E4131D" w14:textId="77777777" w:rsidR="00E2511C" w:rsidRPr="00E2511C" w:rsidRDefault="00E2511C" w:rsidP="003C1144">
      <w:pPr>
        <w:pStyle w:val="BodyText"/>
        <w:rPr>
          <w:sz w:val="20"/>
        </w:rPr>
      </w:pPr>
    </w:p>
    <w:p w14:paraId="46BDF170" w14:textId="77777777" w:rsidR="00E2511C" w:rsidRPr="00E2511C" w:rsidRDefault="00E2511C" w:rsidP="00A4501D">
      <w:pPr>
        <w:pStyle w:val="BodyText"/>
        <w:pBdr>
          <w:top w:val="double" w:sz="4" w:space="1" w:color="auto"/>
        </w:pBdr>
        <w:rPr>
          <w:sz w:val="20"/>
        </w:rPr>
      </w:pPr>
    </w:p>
    <w:p w14:paraId="7FE42E79" w14:textId="77777777" w:rsidR="00E2511C" w:rsidRPr="00E2511C" w:rsidRDefault="00E2511C" w:rsidP="00A4501D">
      <w:pPr>
        <w:pStyle w:val="BodyText"/>
        <w:rPr>
          <w:sz w:val="20"/>
        </w:rPr>
      </w:pPr>
    </w:p>
    <w:p w14:paraId="6FD7E186" w14:textId="77777777" w:rsidR="00A4501D" w:rsidRDefault="00E2511C" w:rsidP="00A4501D">
      <w:pPr>
        <w:pStyle w:val="BodyText"/>
        <w:jc w:val="both"/>
        <w:rPr>
          <w:sz w:val="20"/>
        </w:rPr>
      </w:pPr>
      <w:r w:rsidRPr="00E2511C">
        <w:rPr>
          <w:sz w:val="20"/>
        </w:rPr>
        <w:t>The above-named designee has been withdrawn as the confidential intermediary for this case.  Date withdrawn</w:t>
      </w:r>
      <w:r w:rsidR="004B7005">
        <w:rPr>
          <w:sz w:val="20"/>
        </w:rPr>
        <w:t>:</w:t>
      </w:r>
      <w:r w:rsidRPr="00E2511C">
        <w:rPr>
          <w:sz w:val="20"/>
        </w:rPr>
        <w:t xml:space="preserve"> </w:t>
      </w:r>
      <w:r w:rsidR="00A4501D">
        <w:rPr>
          <w:sz w:val="20"/>
        </w:rPr>
        <w:t>_________________________</w:t>
      </w:r>
      <w:r w:rsidRPr="00E2511C">
        <w:rPr>
          <w:sz w:val="20"/>
        </w:rPr>
        <w:t>.</w:t>
      </w:r>
      <w:r w:rsidR="00A4501D">
        <w:rPr>
          <w:sz w:val="20"/>
        </w:rPr>
        <w:t xml:space="preserve"> </w:t>
      </w:r>
    </w:p>
    <w:p w14:paraId="47F3BE67" w14:textId="77777777" w:rsidR="00A4501D" w:rsidRDefault="00A4501D" w:rsidP="00A4501D">
      <w:pPr>
        <w:pStyle w:val="BodyText"/>
        <w:jc w:val="both"/>
        <w:rPr>
          <w:sz w:val="20"/>
        </w:rPr>
      </w:pPr>
    </w:p>
    <w:p w14:paraId="6CDC3E78" w14:textId="77777777" w:rsidR="00A4501D" w:rsidRDefault="00A4501D" w:rsidP="00A4501D">
      <w:pPr>
        <w:pStyle w:val="BodyText"/>
        <w:jc w:val="both"/>
        <w:rPr>
          <w:sz w:val="20"/>
        </w:rPr>
      </w:pPr>
    </w:p>
    <w:p w14:paraId="5855859E" w14:textId="77777777" w:rsidR="00A4501D" w:rsidRDefault="00E2511C" w:rsidP="00A4501D">
      <w:pPr>
        <w:pStyle w:val="BodyText"/>
        <w:jc w:val="both"/>
        <w:rPr>
          <w:sz w:val="20"/>
        </w:rPr>
      </w:pPr>
      <w:r w:rsidRPr="00E2511C">
        <w:rPr>
          <w:sz w:val="20"/>
        </w:rPr>
        <w:t xml:space="preserve">I certify that I have mailed a copy of the withdrawal to the petitioner named above.   </w:t>
      </w:r>
    </w:p>
    <w:p w14:paraId="63F3DA55" w14:textId="77777777" w:rsidR="00A4501D" w:rsidRDefault="00A4501D" w:rsidP="00A4501D">
      <w:pPr>
        <w:pStyle w:val="BodyText"/>
        <w:jc w:val="both"/>
        <w:rPr>
          <w:sz w:val="20"/>
        </w:rPr>
      </w:pPr>
    </w:p>
    <w:p w14:paraId="1D0BEA37" w14:textId="77777777" w:rsidR="00A4501D" w:rsidRDefault="00A4501D" w:rsidP="00A4501D">
      <w:pPr>
        <w:pStyle w:val="BodyText"/>
        <w:jc w:val="both"/>
        <w:rPr>
          <w:sz w:val="20"/>
        </w:rPr>
      </w:pPr>
    </w:p>
    <w:p w14:paraId="6D24F2B4" w14:textId="77777777" w:rsidR="004B7005" w:rsidRDefault="00A4501D" w:rsidP="00265B54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Date: _________________________</w:t>
      </w:r>
      <w:r w:rsidRPr="00E2511C">
        <w:rPr>
          <w:sz w:val="20"/>
        </w:rPr>
        <w:tab/>
      </w:r>
    </w:p>
    <w:p w14:paraId="3D7FE278" w14:textId="77777777" w:rsidR="004B7005" w:rsidRDefault="004B7005" w:rsidP="00265B54">
      <w:pPr>
        <w:tabs>
          <w:tab w:val="left" w:pos="360"/>
        </w:tabs>
        <w:jc w:val="both"/>
        <w:rPr>
          <w:sz w:val="20"/>
        </w:rPr>
      </w:pPr>
    </w:p>
    <w:p w14:paraId="6E1FF1D4" w14:textId="77777777" w:rsidR="00265B54" w:rsidRPr="00833E11" w:rsidRDefault="00A4501D" w:rsidP="00265B54">
      <w:pPr>
        <w:tabs>
          <w:tab w:val="left" w:pos="360"/>
        </w:tabs>
        <w:jc w:val="both"/>
        <w:rPr>
          <w:sz w:val="18"/>
          <w:szCs w:val="18"/>
        </w:rPr>
      </w:pPr>
      <w:r w:rsidRPr="00E2511C">
        <w:rPr>
          <w:sz w:val="20"/>
        </w:rPr>
        <w:tab/>
      </w:r>
      <w:r w:rsidRPr="00E2511C">
        <w:rPr>
          <w:sz w:val="20"/>
        </w:rPr>
        <w:tab/>
      </w:r>
    </w:p>
    <w:p w14:paraId="5A8D42DB" w14:textId="77777777" w:rsidR="00265B54" w:rsidRPr="00833E11" w:rsidRDefault="00265B54" w:rsidP="00265B54">
      <w:pPr>
        <w:tabs>
          <w:tab w:val="left" w:pos="360"/>
        </w:tabs>
        <w:jc w:val="both"/>
        <w:rPr>
          <w:sz w:val="18"/>
          <w:szCs w:val="18"/>
        </w:rPr>
      </w:pPr>
      <w:r w:rsidRPr="00833E11">
        <w:rPr>
          <w:sz w:val="18"/>
          <w:szCs w:val="18"/>
        </w:rPr>
        <w:t>_____________________________________</w:t>
      </w:r>
    </w:p>
    <w:p w14:paraId="784ABAAD" w14:textId="77777777" w:rsidR="00265B54" w:rsidRDefault="00265B54" w:rsidP="00265B54">
      <w:pPr>
        <w:jc w:val="both"/>
        <w:rPr>
          <w:sz w:val="18"/>
          <w:szCs w:val="18"/>
        </w:rPr>
      </w:pPr>
      <w:r w:rsidRPr="00833E11">
        <w:rPr>
          <w:sz w:val="18"/>
          <w:szCs w:val="18"/>
        </w:rPr>
        <w:t>Clerk</w:t>
      </w:r>
    </w:p>
    <w:p w14:paraId="65E866FF" w14:textId="77777777" w:rsidR="00A4501D" w:rsidRPr="00E2511C" w:rsidRDefault="00A4501D" w:rsidP="00A4501D">
      <w:pPr>
        <w:pStyle w:val="BodyText"/>
        <w:ind w:firstLine="720"/>
        <w:rPr>
          <w:sz w:val="20"/>
        </w:rPr>
      </w:pPr>
    </w:p>
    <w:p w14:paraId="1FC4310F" w14:textId="77777777" w:rsidR="00BE6ADF" w:rsidRDefault="00BE6ADF" w:rsidP="00A4501D">
      <w:pPr>
        <w:jc w:val="both"/>
        <w:rPr>
          <w:sz w:val="18"/>
          <w:szCs w:val="18"/>
        </w:rPr>
      </w:pPr>
    </w:p>
    <w:sectPr w:rsidR="00BE6ADF" w:rsidSect="003C11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FEFA7" w14:textId="77777777" w:rsidR="00FC5126" w:rsidRDefault="00FC5126" w:rsidP="009D193E">
      <w:r>
        <w:separator/>
      </w:r>
    </w:p>
  </w:endnote>
  <w:endnote w:type="continuationSeparator" w:id="0">
    <w:p w14:paraId="35FC8DF3" w14:textId="77777777" w:rsidR="00FC5126" w:rsidRDefault="00FC5126" w:rsidP="009D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71E5" w14:textId="77777777" w:rsidR="00850DE7" w:rsidRDefault="00850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8CCC" w14:textId="77777777" w:rsidR="00BF4492" w:rsidRDefault="00BF4492" w:rsidP="00BF4492">
    <w:pPr>
      <w:pStyle w:val="Footer"/>
      <w:tabs>
        <w:tab w:val="clear" w:pos="4320"/>
        <w:tab w:val="clear" w:pos="8640"/>
        <w:tab w:val="left" w:pos="5760"/>
        <w:tab w:val="right" w:pos="9360"/>
      </w:tabs>
      <w:rPr>
        <w:sz w:val="16"/>
      </w:rPr>
    </w:pPr>
  </w:p>
  <w:p w14:paraId="0348399E" w14:textId="28DD80DB" w:rsidR="00D6277A" w:rsidRDefault="00E20748" w:rsidP="0003287C">
    <w:pPr>
      <w:pStyle w:val="Footer"/>
      <w:tabs>
        <w:tab w:val="clear" w:pos="4320"/>
        <w:tab w:val="left" w:pos="5760"/>
      </w:tabs>
      <w:rPr>
        <w:sz w:val="16"/>
      </w:rPr>
    </w:pPr>
    <w:r>
      <w:rPr>
        <w:sz w:val="16"/>
      </w:rPr>
      <w:t xml:space="preserve">JDF 345 </w:t>
    </w:r>
    <w:r w:rsidR="00BF4492">
      <w:rPr>
        <w:sz w:val="16"/>
      </w:rPr>
      <w:t>– Order Appointing and Rescinding Confidential intermediary</w:t>
    </w:r>
    <w:r w:rsidR="00BF4492">
      <w:rPr>
        <w:sz w:val="16"/>
      </w:rPr>
      <w:tab/>
      <w:t>R</w:t>
    </w:r>
    <w:r w:rsidR="00850DE7">
      <w:rPr>
        <w:sz w:val="16"/>
      </w:rPr>
      <w:t>: April 18, 2023</w:t>
    </w:r>
    <w:r w:rsidR="00BF4492">
      <w:rPr>
        <w:sz w:val="16"/>
      </w:rPr>
      <w:tab/>
    </w:r>
    <w:r w:rsidR="00D6277A">
      <w:rPr>
        <w:sz w:val="16"/>
      </w:rPr>
      <w:t xml:space="preserve">Page </w:t>
    </w:r>
    <w:r w:rsidR="00D6277A" w:rsidRPr="00D6277A">
      <w:rPr>
        <w:sz w:val="16"/>
      </w:rPr>
      <w:fldChar w:fldCharType="begin"/>
    </w:r>
    <w:r w:rsidR="00D6277A" w:rsidRPr="00D6277A">
      <w:rPr>
        <w:sz w:val="16"/>
      </w:rPr>
      <w:instrText xml:space="preserve"> PAGE   \* MERGEFORMAT </w:instrText>
    </w:r>
    <w:r w:rsidR="00D6277A" w:rsidRPr="00D6277A">
      <w:rPr>
        <w:sz w:val="16"/>
      </w:rPr>
      <w:fldChar w:fldCharType="separate"/>
    </w:r>
    <w:r w:rsidR="00397F0B">
      <w:rPr>
        <w:noProof/>
        <w:sz w:val="16"/>
      </w:rPr>
      <w:t>1</w:t>
    </w:r>
    <w:r w:rsidR="00D6277A" w:rsidRPr="00D6277A">
      <w:rPr>
        <w:sz w:val="16"/>
      </w:rPr>
      <w:fldChar w:fldCharType="end"/>
    </w:r>
    <w:r w:rsidR="00D6277A">
      <w:rPr>
        <w:sz w:val="16"/>
      </w:rPr>
      <w:t xml:space="preserve">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9318" w14:textId="77777777" w:rsidR="00850DE7" w:rsidRDefault="00850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D8F3D" w14:textId="77777777" w:rsidR="00FC5126" w:rsidRDefault="00FC5126" w:rsidP="009D193E">
      <w:r>
        <w:separator/>
      </w:r>
    </w:p>
  </w:footnote>
  <w:footnote w:type="continuationSeparator" w:id="0">
    <w:p w14:paraId="5B7DA86E" w14:textId="77777777" w:rsidR="00FC5126" w:rsidRDefault="00FC5126" w:rsidP="009D1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28E5" w14:textId="77777777" w:rsidR="00850DE7" w:rsidRDefault="00850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D29E" w14:textId="77777777" w:rsidR="00850DE7" w:rsidRDefault="00850D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045A" w14:textId="77777777" w:rsidR="00850DE7" w:rsidRDefault="00850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A1B80"/>
    <w:multiLevelType w:val="singleLevel"/>
    <w:tmpl w:val="310C16D8"/>
    <w:lvl w:ilvl="0">
      <w:start w:val="5"/>
      <w:numFmt w:val="bullet"/>
      <w:lvlText w:val=""/>
      <w:lvlJc w:val="left"/>
      <w:pPr>
        <w:tabs>
          <w:tab w:val="num" w:pos="3150"/>
        </w:tabs>
        <w:ind w:left="3150" w:hanging="3150"/>
      </w:pPr>
      <w:rPr>
        <w:rFonts w:ascii="Wingdings" w:hAnsi="Wingdings" w:hint="default"/>
        <w:sz w:val="24"/>
      </w:rPr>
    </w:lvl>
  </w:abstractNum>
  <w:abstractNum w:abstractNumId="1" w15:restartNumberingAfterBreak="0">
    <w:nsid w:val="7B571B9C"/>
    <w:multiLevelType w:val="singleLevel"/>
    <w:tmpl w:val="310C16D8"/>
    <w:lvl w:ilvl="0">
      <w:start w:val="5"/>
      <w:numFmt w:val="bullet"/>
      <w:lvlText w:val=""/>
      <w:lvlJc w:val="left"/>
      <w:pPr>
        <w:tabs>
          <w:tab w:val="num" w:pos="3150"/>
        </w:tabs>
        <w:ind w:left="3150" w:hanging="3150"/>
      </w:pPr>
      <w:rPr>
        <w:rFonts w:ascii="Wingdings" w:hAnsi="Wingdings" w:hint="default"/>
        <w:sz w:val="24"/>
      </w:rPr>
    </w:lvl>
  </w:abstractNum>
  <w:num w:numId="1" w16cid:durableId="1684168127">
    <w:abstractNumId w:val="1"/>
  </w:num>
  <w:num w:numId="2" w16cid:durableId="639727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EF"/>
    <w:rsid w:val="00001FD5"/>
    <w:rsid w:val="0003287C"/>
    <w:rsid w:val="000918E8"/>
    <w:rsid w:val="00145BB6"/>
    <w:rsid w:val="001C49A1"/>
    <w:rsid w:val="002626EB"/>
    <w:rsid w:val="00265B54"/>
    <w:rsid w:val="00292A62"/>
    <w:rsid w:val="00395C57"/>
    <w:rsid w:val="00397F0B"/>
    <w:rsid w:val="003C1144"/>
    <w:rsid w:val="00447992"/>
    <w:rsid w:val="004A3201"/>
    <w:rsid w:val="004B7005"/>
    <w:rsid w:val="004F332D"/>
    <w:rsid w:val="00535E7E"/>
    <w:rsid w:val="005D46BE"/>
    <w:rsid w:val="00600C5F"/>
    <w:rsid w:val="006C7EBB"/>
    <w:rsid w:val="006E5403"/>
    <w:rsid w:val="00734DD8"/>
    <w:rsid w:val="00734E1C"/>
    <w:rsid w:val="00850DE7"/>
    <w:rsid w:val="00855B74"/>
    <w:rsid w:val="008D52EF"/>
    <w:rsid w:val="00913A6E"/>
    <w:rsid w:val="009161E3"/>
    <w:rsid w:val="009D193E"/>
    <w:rsid w:val="009E1A92"/>
    <w:rsid w:val="00A4501D"/>
    <w:rsid w:val="00A66968"/>
    <w:rsid w:val="00B04D02"/>
    <w:rsid w:val="00B85352"/>
    <w:rsid w:val="00BE19A5"/>
    <w:rsid w:val="00BE6ADF"/>
    <w:rsid w:val="00BF4492"/>
    <w:rsid w:val="00C37925"/>
    <w:rsid w:val="00D54AF8"/>
    <w:rsid w:val="00D6277A"/>
    <w:rsid w:val="00E20748"/>
    <w:rsid w:val="00E2511C"/>
    <w:rsid w:val="00E33F9A"/>
    <w:rsid w:val="00E428A6"/>
    <w:rsid w:val="00E558DE"/>
    <w:rsid w:val="00E95247"/>
    <w:rsid w:val="00F11C47"/>
    <w:rsid w:val="00FC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28D2FE"/>
  <w15:chartTrackingRefBased/>
  <w15:docId w15:val="{5EC326D1-3BEC-A040-BC2F-06B7962A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auto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265B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5B54"/>
    <w:rPr>
      <w:rFonts w:ascii="Tahoma" w:hAnsi="Tahoma" w:cs="Tahoma"/>
      <w:color w:val="000000"/>
      <w:sz w:val="16"/>
      <w:szCs w:val="16"/>
    </w:rPr>
  </w:style>
  <w:style w:type="character" w:customStyle="1" w:styleId="FooterChar">
    <w:name w:val="Footer Char"/>
    <w:link w:val="Footer"/>
    <w:rsid w:val="003C1144"/>
    <w:rPr>
      <w:rFonts w:ascii="Arial" w:hAnsi="Arial"/>
      <w:color w:val="000000"/>
      <w:sz w:val="24"/>
    </w:rPr>
  </w:style>
  <w:style w:type="paragraph" w:styleId="Revision">
    <w:name w:val="Revision"/>
    <w:hidden/>
    <w:uiPriority w:val="99"/>
    <w:semiHidden/>
    <w:rsid w:val="00BF4492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9A3F72A-BE39-4565-BF93-A8842D6CF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7949B-6E42-47FE-8D9C-2CE1DD43D9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61B22-CB0E-4669-97C1-7EFC3223D0B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_______________________________County, Colorado                                       District Court     Juvenile Court</vt:lpstr>
    </vt:vector>
  </TitlesOfParts>
  <Company>Colorado Judicial Dept.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_______________________________County, Colorado                                       District Court     Juvenile Court</dc:title>
  <dc:subject/>
  <dc:creator>Judicial User</dc:creator>
  <cp:keywords/>
  <cp:lastModifiedBy>slagle, sean</cp:lastModifiedBy>
  <cp:revision>5</cp:revision>
  <cp:lastPrinted>2015-08-06T17:54:00Z</cp:lastPrinted>
  <dcterms:created xsi:type="dcterms:W3CDTF">2023-04-18T18:55:00Z</dcterms:created>
  <dcterms:modified xsi:type="dcterms:W3CDTF">2023-04-18T19:00:00Z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Posted</vt:lpwstr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garza, ely</vt:lpwstr>
  </property>
</Properties>
</file>