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D0" w:rsidRDefault="00AF66D0" w:rsidP="0097501D">
      <w:pPr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</w:rPr>
        <w:t>S</w:t>
      </w:r>
      <w:r w:rsidR="00557C4E" w:rsidRPr="00557C4E">
        <w:rPr>
          <w:rFonts w:ascii="Arial" w:hAnsi="Arial" w:cs="Arial"/>
          <w:b/>
        </w:rPr>
        <w:t xml:space="preserve">TATE OF COLORADO   </w:t>
      </w:r>
      <w:r w:rsidR="00557C4E" w:rsidRPr="00557C4E">
        <w:rPr>
          <w:rFonts w:ascii="Arial" w:hAnsi="Arial" w:cs="Arial"/>
          <w:b/>
        </w:rPr>
        <w:tab/>
      </w:r>
      <w:r w:rsidR="00557C4E" w:rsidRPr="00557C4E">
        <w:rPr>
          <w:rFonts w:ascii="Arial" w:hAnsi="Arial" w:cs="Arial"/>
          <w:b/>
        </w:rPr>
        <w:tab/>
      </w:r>
      <w:r w:rsidR="00557C4E" w:rsidRPr="00557C4E">
        <w:rPr>
          <w:rFonts w:ascii="Arial" w:hAnsi="Arial" w:cs="Arial"/>
          <w:b/>
        </w:rPr>
        <w:tab/>
        <w:t xml:space="preserve">COUNTY OF </w:t>
      </w:r>
      <w:r w:rsidR="00487C20">
        <w:rPr>
          <w:rFonts w:ascii="Arial" w:hAnsi="Arial" w:cs="Arial"/>
          <w:b/>
          <w:u w:val="single"/>
        </w:rPr>
        <w:tab/>
      </w:r>
      <w:r w:rsidR="00487C20">
        <w:rPr>
          <w:rFonts w:ascii="Arial" w:hAnsi="Arial" w:cs="Arial"/>
          <w:b/>
          <w:u w:val="single"/>
        </w:rPr>
        <w:tab/>
      </w:r>
      <w:r w:rsidR="00487C20">
        <w:rPr>
          <w:rFonts w:ascii="Arial" w:hAnsi="Arial" w:cs="Arial"/>
          <w:b/>
          <w:u w:val="single"/>
        </w:rPr>
        <w:tab/>
      </w:r>
      <w:r w:rsidR="00487C20">
        <w:rPr>
          <w:rFonts w:ascii="Arial" w:hAnsi="Arial" w:cs="Arial"/>
          <w:b/>
          <w:u w:val="single"/>
        </w:rPr>
        <w:tab/>
      </w:r>
      <w:r w:rsidR="00487C20">
        <w:rPr>
          <w:rFonts w:ascii="Arial" w:hAnsi="Arial" w:cs="Arial"/>
          <w:b/>
          <w:u w:val="single"/>
        </w:rPr>
        <w:tab/>
      </w:r>
    </w:p>
    <w:p w:rsidR="00557C4E" w:rsidRPr="0097501D" w:rsidRDefault="00487C20" w:rsidP="0097501D">
      <w:pPr>
        <w:rPr>
          <w:rFonts w:ascii="Arial" w:hAnsi="Arial" w:cs="Arial"/>
          <w:b/>
          <w:sz w:val="28"/>
          <w:szCs w:val="28"/>
        </w:rPr>
      </w:pPr>
      <w:r w:rsidRPr="0097501D">
        <w:rPr>
          <w:rFonts w:ascii="Arial" w:hAnsi="Arial" w:cs="Arial"/>
          <w:b/>
          <w:sz w:val="28"/>
          <w:szCs w:val="28"/>
        </w:rPr>
        <w:tab/>
      </w:r>
    </w:p>
    <w:p w:rsidR="00557C4E" w:rsidRPr="00350214" w:rsidRDefault="00557C4E" w:rsidP="0097501D">
      <w:pPr>
        <w:pBdr>
          <w:top w:val="thinThickSmallGap" w:sz="24" w:space="0" w:color="auto"/>
          <w:bottom w:val="thinThickSmallGap" w:sz="24" w:space="1" w:color="auto"/>
        </w:pBdr>
        <w:ind w:right="576"/>
        <w:jc w:val="center"/>
        <w:rPr>
          <w:rFonts w:ascii="Arial" w:hAnsi="Arial" w:cs="Arial"/>
          <w:b/>
          <w:sz w:val="20"/>
        </w:rPr>
      </w:pPr>
    </w:p>
    <w:p w:rsidR="00557C4E" w:rsidRPr="00557C4E" w:rsidRDefault="00557C4E" w:rsidP="00487C20">
      <w:pPr>
        <w:pBdr>
          <w:top w:val="thinThickSmallGap" w:sz="24" w:space="0" w:color="auto"/>
          <w:bottom w:val="thinThickSmallGap" w:sz="24" w:space="1" w:color="auto"/>
        </w:pBdr>
        <w:ind w:right="57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AGISTOR’S LIEN</w:t>
      </w:r>
      <w:r w:rsidRPr="00557C4E">
        <w:rPr>
          <w:rFonts w:ascii="Arial" w:hAnsi="Arial" w:cs="Arial"/>
          <w:b/>
          <w:sz w:val="28"/>
          <w:szCs w:val="28"/>
        </w:rPr>
        <w:t xml:space="preserve"> PURSUANT TO §</w:t>
      </w:r>
      <w:r>
        <w:rPr>
          <w:rFonts w:ascii="Arial" w:hAnsi="Arial" w:cs="Arial"/>
          <w:b/>
          <w:sz w:val="28"/>
          <w:szCs w:val="28"/>
        </w:rPr>
        <w:t>38-20-203</w:t>
      </w:r>
      <w:r w:rsidRPr="00557C4E">
        <w:rPr>
          <w:rFonts w:ascii="Arial" w:hAnsi="Arial" w:cs="Arial"/>
          <w:b/>
          <w:sz w:val="28"/>
          <w:szCs w:val="28"/>
        </w:rPr>
        <w:t>, C.R.S.</w:t>
      </w:r>
    </w:p>
    <w:p w:rsidR="00557C4E" w:rsidRPr="00350214" w:rsidRDefault="00557C4E" w:rsidP="00487C20">
      <w:pPr>
        <w:pBdr>
          <w:top w:val="thinThickSmallGap" w:sz="24" w:space="0" w:color="auto"/>
          <w:bottom w:val="thinThickSmallGap" w:sz="24" w:space="1" w:color="auto"/>
        </w:pBdr>
        <w:ind w:right="576"/>
        <w:jc w:val="center"/>
        <w:rPr>
          <w:rFonts w:ascii="Arial" w:hAnsi="Arial" w:cs="Arial"/>
          <w:b/>
          <w:sz w:val="20"/>
        </w:rPr>
      </w:pPr>
    </w:p>
    <w:p w:rsidR="00557C4E" w:rsidRPr="00860909" w:rsidRDefault="00557C4E" w:rsidP="00487C20">
      <w:pPr>
        <w:ind w:left="360" w:right="576" w:hanging="360"/>
        <w:rPr>
          <w:rFonts w:ascii="Arial" w:hAnsi="Arial" w:cs="Arial"/>
          <w:sz w:val="20"/>
        </w:rPr>
      </w:pPr>
    </w:p>
    <w:p w:rsidR="00557C4E" w:rsidRPr="00860909" w:rsidRDefault="00557C4E" w:rsidP="00487C20">
      <w:pPr>
        <w:ind w:left="360" w:right="576" w:hanging="360"/>
        <w:rPr>
          <w:rFonts w:ascii="Arial" w:hAnsi="Arial" w:cs="Arial"/>
          <w:sz w:val="20"/>
        </w:rPr>
      </w:pPr>
    </w:p>
    <w:p w:rsidR="00557C4E" w:rsidRPr="00860909" w:rsidRDefault="00557C4E" w:rsidP="00487C20">
      <w:pPr>
        <w:numPr>
          <w:ilvl w:val="0"/>
          <w:numId w:val="8"/>
        </w:numPr>
        <w:ind w:left="360"/>
        <w:jc w:val="both"/>
        <w:rPr>
          <w:rFonts w:ascii="Arial" w:hAnsi="Arial" w:cs="Arial"/>
          <w:sz w:val="20"/>
        </w:rPr>
      </w:pPr>
      <w:r w:rsidRPr="00557C4E">
        <w:rPr>
          <w:rFonts w:ascii="Arial" w:hAnsi="Arial" w:cs="Arial"/>
          <w:sz w:val="22"/>
          <w:szCs w:val="22"/>
        </w:rPr>
        <w:t>I</w:t>
      </w:r>
      <w:r w:rsidRPr="00860909">
        <w:rPr>
          <w:rFonts w:ascii="Arial" w:hAnsi="Arial" w:cs="Arial"/>
          <w:sz w:val="20"/>
        </w:rPr>
        <w:t>, __________________________________, swear/affir</w:t>
      </w:r>
      <w:r w:rsidR="004E2439" w:rsidRPr="00860909">
        <w:rPr>
          <w:rFonts w:ascii="Arial" w:hAnsi="Arial" w:cs="Arial"/>
          <w:sz w:val="20"/>
        </w:rPr>
        <w:t xml:space="preserve">m under oath that the following </w:t>
      </w:r>
      <w:r w:rsidRPr="00860909">
        <w:rPr>
          <w:rFonts w:ascii="Arial" w:hAnsi="Arial" w:cs="Arial"/>
          <w:sz w:val="20"/>
        </w:rPr>
        <w:t>statements are true and correct:</w:t>
      </w:r>
    </w:p>
    <w:p w:rsidR="00557C4E" w:rsidRPr="00860909" w:rsidRDefault="00557C4E" w:rsidP="00487C20">
      <w:pPr>
        <w:jc w:val="both"/>
        <w:rPr>
          <w:rFonts w:ascii="Arial" w:hAnsi="Arial" w:cs="Arial"/>
          <w:b/>
          <w:sz w:val="20"/>
        </w:rPr>
      </w:pPr>
    </w:p>
    <w:p w:rsidR="00802500" w:rsidRPr="00800383" w:rsidRDefault="00557C4E" w:rsidP="00487C20">
      <w:pPr>
        <w:numPr>
          <w:ilvl w:val="0"/>
          <w:numId w:val="8"/>
        </w:numPr>
        <w:ind w:left="360"/>
        <w:rPr>
          <w:rFonts w:ascii="Arial" w:hAnsi="Arial" w:cs="Arial"/>
          <w:b/>
          <w:sz w:val="20"/>
        </w:rPr>
      </w:pPr>
      <w:r w:rsidRPr="00800383">
        <w:rPr>
          <w:rFonts w:ascii="Arial" w:hAnsi="Arial" w:cs="Arial"/>
          <w:b/>
          <w:sz w:val="20"/>
        </w:rPr>
        <w:t xml:space="preserve">Information about the </w:t>
      </w:r>
      <w:r w:rsidR="00802500" w:rsidRPr="00800383">
        <w:rPr>
          <w:rFonts w:ascii="Arial" w:hAnsi="Arial" w:cs="Arial"/>
          <w:b/>
          <w:sz w:val="20"/>
        </w:rPr>
        <w:t>Agistor</w:t>
      </w:r>
      <w:r w:rsidRPr="00800383">
        <w:rPr>
          <w:rFonts w:ascii="Arial" w:hAnsi="Arial" w:cs="Arial"/>
          <w:b/>
          <w:sz w:val="20"/>
        </w:rPr>
        <w:t>:</w:t>
      </w:r>
    </w:p>
    <w:p w:rsidR="00F85CFE" w:rsidRPr="00860909" w:rsidRDefault="00F85CFE" w:rsidP="00487C20">
      <w:pPr>
        <w:jc w:val="both"/>
        <w:rPr>
          <w:rFonts w:ascii="Arial" w:hAnsi="Arial"/>
          <w:sz w:val="20"/>
        </w:rPr>
      </w:pPr>
    </w:p>
    <w:p w:rsidR="00F85CFE" w:rsidRPr="00860909" w:rsidRDefault="00F85CFE" w:rsidP="00487C20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860909">
        <w:rPr>
          <w:rFonts w:ascii="Arial" w:hAnsi="Arial"/>
          <w:sz w:val="20"/>
        </w:rPr>
        <w:t xml:space="preserve">Name: 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</w:rPr>
        <w:t xml:space="preserve">  Email Address: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="00487C20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</w:p>
    <w:p w:rsidR="00F85CFE" w:rsidRPr="00860909" w:rsidRDefault="00F85CFE" w:rsidP="00487C20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860909">
        <w:rPr>
          <w:rFonts w:ascii="Arial" w:hAnsi="Arial"/>
          <w:sz w:val="20"/>
        </w:rPr>
        <w:t xml:space="preserve">Street Address: 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="00487C20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</w:p>
    <w:p w:rsidR="00F85CFE" w:rsidRPr="00860909" w:rsidRDefault="00F85CFE" w:rsidP="00487C20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860909">
        <w:rPr>
          <w:rFonts w:ascii="Arial" w:hAnsi="Arial"/>
          <w:sz w:val="20"/>
        </w:rPr>
        <w:t xml:space="preserve">Mailing Address, if different: 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="00487C20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</w:p>
    <w:p w:rsidR="00F85CFE" w:rsidRPr="00860909" w:rsidRDefault="00F85CFE" w:rsidP="00487C20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860909">
        <w:rPr>
          <w:rFonts w:ascii="Arial" w:hAnsi="Arial"/>
          <w:sz w:val="20"/>
        </w:rPr>
        <w:t>City: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</w:rPr>
        <w:t xml:space="preserve">   State: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</w:rPr>
        <w:t xml:space="preserve">   Zip Code: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</w:rPr>
        <w:t xml:space="preserve">  </w:t>
      </w:r>
      <w:r w:rsidRPr="00860909">
        <w:rPr>
          <w:rFonts w:ascii="Arial" w:hAnsi="Arial" w:cs="Arial"/>
          <w:sz w:val="20"/>
        </w:rPr>
        <w:t>Phone #:</w:t>
      </w:r>
      <w:r w:rsidRPr="00860909">
        <w:rPr>
          <w:rFonts w:ascii="Arial" w:hAnsi="Arial" w:cs="Arial"/>
          <w:sz w:val="20"/>
          <w:u w:val="single"/>
        </w:rPr>
        <w:tab/>
      </w:r>
      <w:r w:rsidR="00487C20">
        <w:rPr>
          <w:rFonts w:ascii="Arial" w:hAnsi="Arial" w:cs="Arial"/>
          <w:sz w:val="20"/>
          <w:u w:val="single"/>
        </w:rPr>
        <w:tab/>
      </w:r>
      <w:r w:rsidRPr="00860909">
        <w:rPr>
          <w:rFonts w:ascii="Arial" w:hAnsi="Arial" w:cs="Arial"/>
          <w:sz w:val="20"/>
          <w:u w:val="single"/>
        </w:rPr>
        <w:tab/>
      </w:r>
      <w:r w:rsidRPr="00860909">
        <w:rPr>
          <w:rFonts w:ascii="Arial" w:hAnsi="Arial" w:cs="Arial"/>
          <w:sz w:val="20"/>
          <w:u w:val="single"/>
        </w:rPr>
        <w:tab/>
      </w:r>
      <w:r w:rsidRPr="00860909">
        <w:rPr>
          <w:rFonts w:ascii="Arial" w:hAnsi="Arial" w:cs="Arial"/>
          <w:sz w:val="20"/>
        </w:rPr>
        <w:t xml:space="preserve"> </w:t>
      </w:r>
    </w:p>
    <w:p w:rsidR="00802500" w:rsidRPr="00860909" w:rsidRDefault="00802500" w:rsidP="00F85CFE">
      <w:pPr>
        <w:rPr>
          <w:rFonts w:ascii="Arial" w:hAnsi="Arial" w:cs="Arial"/>
          <w:sz w:val="20"/>
        </w:rPr>
      </w:pPr>
    </w:p>
    <w:p w:rsidR="00860909" w:rsidRPr="00800383" w:rsidRDefault="00860909" w:rsidP="00860909">
      <w:pPr>
        <w:numPr>
          <w:ilvl w:val="0"/>
          <w:numId w:val="8"/>
        </w:numPr>
        <w:ind w:left="360"/>
        <w:rPr>
          <w:rFonts w:ascii="Arial" w:hAnsi="Arial" w:cs="Arial"/>
          <w:b/>
          <w:sz w:val="20"/>
        </w:rPr>
      </w:pPr>
      <w:r w:rsidRPr="00800383">
        <w:rPr>
          <w:rFonts w:ascii="Arial" w:hAnsi="Arial" w:cs="Arial"/>
          <w:b/>
          <w:sz w:val="20"/>
        </w:rPr>
        <w:t>Information about the Owner/Owner’s Agent of the Livestock:</w:t>
      </w:r>
    </w:p>
    <w:p w:rsidR="00860909" w:rsidRPr="00860909" w:rsidRDefault="00860909" w:rsidP="00860909">
      <w:pPr>
        <w:jc w:val="both"/>
        <w:rPr>
          <w:rFonts w:ascii="Arial" w:hAnsi="Arial"/>
          <w:sz w:val="20"/>
        </w:rPr>
      </w:pPr>
    </w:p>
    <w:p w:rsidR="00860909" w:rsidRPr="00860909" w:rsidRDefault="00860909" w:rsidP="00860909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860909">
        <w:rPr>
          <w:rFonts w:ascii="Arial" w:hAnsi="Arial"/>
          <w:sz w:val="20"/>
        </w:rPr>
        <w:t xml:space="preserve">Name: 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</w:rPr>
        <w:t xml:space="preserve">  Email Address: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="00487C20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</w:p>
    <w:p w:rsidR="00860909" w:rsidRPr="00860909" w:rsidRDefault="00860909" w:rsidP="00860909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860909">
        <w:rPr>
          <w:rFonts w:ascii="Arial" w:hAnsi="Arial"/>
          <w:sz w:val="20"/>
        </w:rPr>
        <w:t xml:space="preserve">Street Address: 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="00487C20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</w:p>
    <w:p w:rsidR="00860909" w:rsidRPr="00860909" w:rsidRDefault="00860909" w:rsidP="00860909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860909">
        <w:rPr>
          <w:rFonts w:ascii="Arial" w:hAnsi="Arial"/>
          <w:sz w:val="20"/>
        </w:rPr>
        <w:t xml:space="preserve">Mailing Address, if different: 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="00487C20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</w:p>
    <w:p w:rsidR="00860909" w:rsidRPr="00860909" w:rsidRDefault="00860909" w:rsidP="00860909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860909">
        <w:rPr>
          <w:rFonts w:ascii="Arial" w:hAnsi="Arial"/>
          <w:sz w:val="20"/>
        </w:rPr>
        <w:t>City: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</w:rPr>
        <w:t xml:space="preserve">   State: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</w:rPr>
        <w:t xml:space="preserve">   Zip Code:</w:t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  <w:u w:val="single"/>
        </w:rPr>
        <w:tab/>
      </w:r>
      <w:r w:rsidRPr="00860909">
        <w:rPr>
          <w:rFonts w:ascii="Arial" w:hAnsi="Arial"/>
          <w:sz w:val="20"/>
        </w:rPr>
        <w:t xml:space="preserve">  </w:t>
      </w:r>
      <w:r w:rsidRPr="00860909">
        <w:rPr>
          <w:rFonts w:ascii="Arial" w:hAnsi="Arial" w:cs="Arial"/>
          <w:sz w:val="20"/>
        </w:rPr>
        <w:t>Phone #:</w:t>
      </w:r>
      <w:r w:rsidRPr="00860909">
        <w:rPr>
          <w:rFonts w:ascii="Arial" w:hAnsi="Arial" w:cs="Arial"/>
          <w:sz w:val="20"/>
          <w:u w:val="single"/>
        </w:rPr>
        <w:tab/>
      </w:r>
      <w:r w:rsidRPr="00860909">
        <w:rPr>
          <w:rFonts w:ascii="Arial" w:hAnsi="Arial" w:cs="Arial"/>
          <w:sz w:val="20"/>
          <w:u w:val="single"/>
        </w:rPr>
        <w:tab/>
      </w:r>
      <w:r w:rsidR="00487C20">
        <w:rPr>
          <w:rFonts w:ascii="Arial" w:hAnsi="Arial" w:cs="Arial"/>
          <w:sz w:val="20"/>
          <w:u w:val="single"/>
        </w:rPr>
        <w:tab/>
      </w:r>
      <w:r w:rsidRPr="00860909">
        <w:rPr>
          <w:rFonts w:ascii="Arial" w:hAnsi="Arial" w:cs="Arial"/>
          <w:sz w:val="20"/>
          <w:u w:val="single"/>
        </w:rPr>
        <w:tab/>
      </w:r>
      <w:r w:rsidRPr="00860909">
        <w:rPr>
          <w:rFonts w:ascii="Arial" w:hAnsi="Arial" w:cs="Arial"/>
          <w:sz w:val="20"/>
        </w:rPr>
        <w:t xml:space="preserve"> </w:t>
      </w:r>
    </w:p>
    <w:p w:rsidR="00860909" w:rsidRDefault="00860909" w:rsidP="00860909">
      <w:pPr>
        <w:rPr>
          <w:rFonts w:ascii="Arial" w:hAnsi="Arial" w:cs="Arial"/>
          <w:sz w:val="20"/>
        </w:rPr>
      </w:pPr>
    </w:p>
    <w:p w:rsidR="00802500" w:rsidRPr="00860909" w:rsidRDefault="00802500" w:rsidP="00F85CFE">
      <w:pPr>
        <w:numPr>
          <w:ilvl w:val="0"/>
          <w:numId w:val="8"/>
        </w:numPr>
        <w:ind w:left="360"/>
        <w:rPr>
          <w:rFonts w:ascii="Arial" w:hAnsi="Arial" w:cs="Arial"/>
          <w:sz w:val="20"/>
        </w:rPr>
      </w:pPr>
      <w:r w:rsidRPr="00860909">
        <w:rPr>
          <w:rFonts w:ascii="Arial" w:hAnsi="Arial" w:cs="Arial"/>
          <w:sz w:val="20"/>
        </w:rPr>
        <w:t>This lien is claimed against the following livestock:</w:t>
      </w:r>
    </w:p>
    <w:p w:rsidR="00487C20" w:rsidRPr="00487C20" w:rsidRDefault="00487C20" w:rsidP="00860909">
      <w:pPr>
        <w:tabs>
          <w:tab w:val="left" w:pos="360"/>
        </w:tabs>
        <w:spacing w:line="360" w:lineRule="auto"/>
        <w:ind w:left="360" w:right="36"/>
        <w:rPr>
          <w:rFonts w:ascii="Arial" w:hAnsi="Arial" w:cs="Arial"/>
          <w:sz w:val="10"/>
          <w:szCs w:val="10"/>
        </w:rPr>
      </w:pPr>
    </w:p>
    <w:p w:rsidR="00487C20" w:rsidRPr="00487C20" w:rsidRDefault="00487C20" w:rsidP="00487C20">
      <w:pPr>
        <w:tabs>
          <w:tab w:val="left" w:pos="90"/>
        </w:tabs>
        <w:spacing w:line="360" w:lineRule="auto"/>
        <w:ind w:left="446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97501D" w:rsidRDefault="0097501D" w:rsidP="0097501D">
      <w:pPr>
        <w:jc w:val="both"/>
        <w:rPr>
          <w:rFonts w:ascii="Arial" w:hAnsi="Arial" w:cs="Arial"/>
          <w:sz w:val="20"/>
        </w:rPr>
      </w:pPr>
    </w:p>
    <w:p w:rsidR="00802500" w:rsidRPr="00860909" w:rsidRDefault="00802500" w:rsidP="00487C20">
      <w:pPr>
        <w:numPr>
          <w:ilvl w:val="0"/>
          <w:numId w:val="8"/>
        </w:numPr>
        <w:ind w:left="360"/>
        <w:jc w:val="both"/>
        <w:rPr>
          <w:rFonts w:ascii="Arial" w:hAnsi="Arial" w:cs="Arial"/>
          <w:sz w:val="20"/>
        </w:rPr>
      </w:pPr>
      <w:r w:rsidRPr="00860909">
        <w:rPr>
          <w:rFonts w:ascii="Arial" w:hAnsi="Arial" w:cs="Arial"/>
          <w:sz w:val="20"/>
        </w:rPr>
        <w:t>Th</w:t>
      </w:r>
      <w:r w:rsidR="00800383">
        <w:rPr>
          <w:rFonts w:ascii="Arial" w:hAnsi="Arial" w:cs="Arial"/>
          <w:sz w:val="20"/>
        </w:rPr>
        <w:t>is lien is filed</w:t>
      </w:r>
      <w:r w:rsidRPr="00860909">
        <w:rPr>
          <w:rFonts w:ascii="Arial" w:hAnsi="Arial" w:cs="Arial"/>
          <w:sz w:val="20"/>
        </w:rPr>
        <w:t xml:space="preserve"> for </w:t>
      </w:r>
      <w:r w:rsidR="00800383">
        <w:rPr>
          <w:rFonts w:ascii="Arial" w:hAnsi="Arial" w:cs="Arial"/>
          <w:sz w:val="20"/>
        </w:rPr>
        <w:t xml:space="preserve">the amount due for the feeding, herding, pasturing, keeping, ranching, boarding, or medical care provided for the livestock and the </w:t>
      </w:r>
      <w:r w:rsidRPr="00860909">
        <w:rPr>
          <w:rFonts w:ascii="Arial" w:hAnsi="Arial" w:cs="Arial"/>
          <w:sz w:val="20"/>
        </w:rPr>
        <w:t>current amount of this lien is $</w:t>
      </w:r>
      <w:r w:rsidR="00487C20">
        <w:rPr>
          <w:rFonts w:ascii="Arial" w:hAnsi="Arial" w:cs="Arial"/>
          <w:sz w:val="20"/>
          <w:u w:val="single"/>
        </w:rPr>
        <w:tab/>
      </w:r>
      <w:r w:rsidR="00487C20">
        <w:rPr>
          <w:rFonts w:ascii="Arial" w:hAnsi="Arial" w:cs="Arial"/>
          <w:sz w:val="20"/>
          <w:u w:val="single"/>
        </w:rPr>
        <w:tab/>
      </w:r>
      <w:r w:rsidR="00487C20">
        <w:rPr>
          <w:rFonts w:ascii="Arial" w:hAnsi="Arial" w:cs="Arial"/>
          <w:sz w:val="20"/>
          <w:u w:val="single"/>
        </w:rPr>
        <w:tab/>
      </w:r>
      <w:r w:rsidRPr="00860909">
        <w:rPr>
          <w:rFonts w:ascii="Arial" w:hAnsi="Arial" w:cs="Arial"/>
          <w:sz w:val="20"/>
        </w:rPr>
        <w:t xml:space="preserve"> and is continuing while said livestock is in Agistor’s possession.</w:t>
      </w:r>
      <w:r w:rsidR="00E84981">
        <w:rPr>
          <w:rFonts w:ascii="Arial" w:hAnsi="Arial" w:cs="Arial"/>
          <w:sz w:val="20"/>
        </w:rPr>
        <w:t xml:space="preserve"> </w:t>
      </w:r>
      <w:r w:rsidR="003776EF">
        <w:rPr>
          <w:rFonts w:ascii="Arial" w:hAnsi="Arial" w:cs="Arial"/>
          <w:sz w:val="20"/>
        </w:rPr>
        <w:t>This lien also covers</w:t>
      </w:r>
      <w:r w:rsidR="00E84981">
        <w:rPr>
          <w:rFonts w:ascii="Arial" w:hAnsi="Arial" w:cs="Arial"/>
          <w:sz w:val="20"/>
        </w:rPr>
        <w:t xml:space="preserve"> all costs </w:t>
      </w:r>
      <w:r w:rsidR="003776EF">
        <w:rPr>
          <w:rFonts w:ascii="Arial" w:hAnsi="Arial" w:cs="Arial"/>
          <w:sz w:val="20"/>
        </w:rPr>
        <w:t>incurred</w:t>
      </w:r>
      <w:r w:rsidR="00E84981">
        <w:rPr>
          <w:rFonts w:ascii="Arial" w:hAnsi="Arial" w:cs="Arial"/>
          <w:sz w:val="20"/>
        </w:rPr>
        <w:t xml:space="preserve"> in enforcing this lien, including attorney fees if applicable.</w:t>
      </w:r>
    </w:p>
    <w:p w:rsidR="00800383" w:rsidRDefault="00800383" w:rsidP="00800383">
      <w:pPr>
        <w:rPr>
          <w:rFonts w:ascii="Arial" w:hAnsi="Arial" w:cs="Arial"/>
          <w:sz w:val="20"/>
        </w:rPr>
      </w:pPr>
    </w:p>
    <w:p w:rsidR="00802500" w:rsidRPr="00860909" w:rsidRDefault="00802500" w:rsidP="00F85CFE">
      <w:pPr>
        <w:numPr>
          <w:ilvl w:val="0"/>
          <w:numId w:val="8"/>
        </w:numPr>
        <w:ind w:left="360"/>
        <w:rPr>
          <w:rFonts w:ascii="Arial" w:hAnsi="Arial" w:cs="Arial"/>
          <w:sz w:val="20"/>
        </w:rPr>
      </w:pPr>
      <w:r w:rsidRPr="00860909">
        <w:rPr>
          <w:rFonts w:ascii="Arial" w:hAnsi="Arial" w:cs="Arial"/>
          <w:sz w:val="20"/>
        </w:rPr>
        <w:t>Terms of Contract:</w:t>
      </w:r>
    </w:p>
    <w:p w:rsidR="00487C20" w:rsidRPr="00487C20" w:rsidRDefault="00487C20" w:rsidP="00487C20">
      <w:pPr>
        <w:tabs>
          <w:tab w:val="left" w:pos="360"/>
        </w:tabs>
        <w:spacing w:line="360" w:lineRule="auto"/>
        <w:ind w:left="360" w:right="36"/>
        <w:rPr>
          <w:rFonts w:ascii="Arial" w:hAnsi="Arial" w:cs="Arial"/>
          <w:sz w:val="10"/>
          <w:szCs w:val="10"/>
        </w:rPr>
      </w:pPr>
    </w:p>
    <w:p w:rsidR="00487C20" w:rsidRPr="00487C20" w:rsidRDefault="00487C20" w:rsidP="00487C20">
      <w:pPr>
        <w:tabs>
          <w:tab w:val="left" w:pos="90"/>
        </w:tabs>
        <w:spacing w:line="360" w:lineRule="auto"/>
        <w:ind w:left="446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802500" w:rsidRPr="00860909" w:rsidRDefault="00802500">
      <w:pPr>
        <w:rPr>
          <w:rFonts w:ascii="Arial" w:hAnsi="Arial" w:cs="Arial"/>
          <w:sz w:val="20"/>
        </w:rPr>
      </w:pPr>
    </w:p>
    <w:p w:rsidR="00487C20" w:rsidRDefault="00487C20" w:rsidP="00F85CFE">
      <w:pPr>
        <w:jc w:val="both"/>
        <w:rPr>
          <w:rFonts w:ascii="Arial" w:hAnsi="Arial" w:cs="Arial"/>
          <w:sz w:val="20"/>
        </w:rPr>
      </w:pPr>
    </w:p>
    <w:p w:rsidR="00802500" w:rsidRPr="00860909" w:rsidRDefault="00802500" w:rsidP="00487C20">
      <w:pPr>
        <w:ind w:right="-90"/>
        <w:jc w:val="both"/>
        <w:rPr>
          <w:rFonts w:ascii="Arial" w:hAnsi="Arial" w:cs="Arial"/>
          <w:sz w:val="20"/>
        </w:rPr>
      </w:pPr>
      <w:r w:rsidRPr="00860909">
        <w:rPr>
          <w:rFonts w:ascii="Arial" w:hAnsi="Arial" w:cs="Arial"/>
          <w:sz w:val="20"/>
        </w:rPr>
        <w:t xml:space="preserve">This contract will continue to accrue liability as long as the said livestock remains in the possession </w:t>
      </w:r>
      <w:r w:rsidR="004E2439" w:rsidRPr="00860909">
        <w:rPr>
          <w:rFonts w:ascii="Arial" w:hAnsi="Arial" w:cs="Arial"/>
          <w:sz w:val="20"/>
        </w:rPr>
        <w:t xml:space="preserve">of </w:t>
      </w:r>
      <w:r w:rsidRPr="00860909">
        <w:rPr>
          <w:rFonts w:ascii="Arial" w:hAnsi="Arial" w:cs="Arial"/>
          <w:sz w:val="20"/>
        </w:rPr>
        <w:t>the Agistor.</w:t>
      </w:r>
    </w:p>
    <w:p w:rsidR="00802500" w:rsidRDefault="00802500">
      <w:pPr>
        <w:rPr>
          <w:rFonts w:ascii="Arial" w:hAnsi="Arial" w:cs="Arial"/>
          <w:sz w:val="20"/>
        </w:rPr>
      </w:pPr>
    </w:p>
    <w:p w:rsidR="00800383" w:rsidRDefault="00800383">
      <w:pPr>
        <w:rPr>
          <w:rFonts w:ascii="Arial" w:hAnsi="Arial" w:cs="Arial"/>
          <w:sz w:val="20"/>
        </w:rPr>
      </w:pPr>
    </w:p>
    <w:p w:rsidR="007C13ED" w:rsidRPr="00860909" w:rsidRDefault="007C13ED">
      <w:pPr>
        <w:rPr>
          <w:rFonts w:ascii="Arial" w:hAnsi="Arial" w:cs="Arial"/>
          <w:sz w:val="20"/>
        </w:rPr>
      </w:pPr>
    </w:p>
    <w:p w:rsidR="004E2439" w:rsidRPr="00860909" w:rsidRDefault="007C13E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00383" w:rsidRPr="00860909"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sz w:val="20"/>
        </w:rPr>
        <w:t>_________</w:t>
      </w:r>
      <w:r w:rsidR="00800383" w:rsidRPr="00860909">
        <w:rPr>
          <w:rFonts w:ascii="Arial" w:hAnsi="Arial" w:cs="Arial"/>
          <w:sz w:val="20"/>
        </w:rPr>
        <w:t>_</w:t>
      </w:r>
      <w:r w:rsidR="00800383">
        <w:rPr>
          <w:rFonts w:ascii="Arial" w:hAnsi="Arial" w:cs="Arial"/>
          <w:sz w:val="20"/>
        </w:rPr>
        <w:t>______</w:t>
      </w:r>
    </w:p>
    <w:p w:rsidR="00802500" w:rsidRPr="00557C4E" w:rsidRDefault="00802500" w:rsidP="007C13ED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860909">
        <w:rPr>
          <w:rFonts w:ascii="Arial" w:hAnsi="Arial" w:cs="Arial"/>
          <w:sz w:val="20"/>
        </w:rPr>
        <w:tab/>
      </w:r>
      <w:r w:rsidR="00800383" w:rsidRPr="00860909">
        <w:rPr>
          <w:rFonts w:ascii="Arial" w:hAnsi="Arial" w:cs="Arial"/>
          <w:sz w:val="20"/>
        </w:rPr>
        <w:t xml:space="preserve">Signature of Agistor                             </w:t>
      </w:r>
      <w:r w:rsidR="00800383">
        <w:rPr>
          <w:rFonts w:ascii="Arial" w:hAnsi="Arial" w:cs="Arial"/>
          <w:sz w:val="20"/>
        </w:rPr>
        <w:tab/>
      </w:r>
      <w:r w:rsidR="00800383">
        <w:rPr>
          <w:rFonts w:ascii="Arial" w:hAnsi="Arial" w:cs="Arial"/>
          <w:sz w:val="20"/>
        </w:rPr>
        <w:tab/>
      </w:r>
      <w:r w:rsidR="00800383">
        <w:rPr>
          <w:rFonts w:ascii="Arial" w:hAnsi="Arial" w:cs="Arial"/>
          <w:sz w:val="20"/>
        </w:rPr>
        <w:tab/>
      </w:r>
      <w:r w:rsidR="00800383">
        <w:rPr>
          <w:rFonts w:ascii="Arial" w:hAnsi="Arial" w:cs="Arial"/>
          <w:sz w:val="20"/>
        </w:rPr>
        <w:tab/>
      </w:r>
      <w:r w:rsidR="00800383">
        <w:rPr>
          <w:rFonts w:ascii="Arial" w:hAnsi="Arial" w:cs="Arial"/>
          <w:sz w:val="20"/>
        </w:rPr>
        <w:tab/>
      </w:r>
      <w:r w:rsidR="00800383">
        <w:rPr>
          <w:rFonts w:ascii="Arial" w:hAnsi="Arial" w:cs="Arial"/>
          <w:sz w:val="20"/>
        </w:rPr>
        <w:tab/>
      </w:r>
      <w:r w:rsidR="00800383">
        <w:rPr>
          <w:rFonts w:ascii="Arial" w:hAnsi="Arial" w:cs="Arial"/>
          <w:sz w:val="20"/>
        </w:rPr>
        <w:tab/>
      </w:r>
    </w:p>
    <w:sectPr w:rsidR="00802500" w:rsidRPr="00557C4E" w:rsidSect="006D0FF1">
      <w:footerReference w:type="default" r:id="rId7"/>
      <w:pgSz w:w="12240" w:h="15840"/>
      <w:pgMar w:top="1440" w:right="1008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81" w:rsidRDefault="00251081" w:rsidP="0076479C">
      <w:r>
        <w:separator/>
      </w:r>
    </w:p>
  </w:endnote>
  <w:endnote w:type="continuationSeparator" w:id="0">
    <w:p w:rsidR="00251081" w:rsidRDefault="00251081" w:rsidP="0076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9C" w:rsidRPr="0076479C" w:rsidRDefault="0076479C">
    <w:pPr>
      <w:pStyle w:val="Footer"/>
      <w:rPr>
        <w:rFonts w:ascii="Arial" w:hAnsi="Arial" w:cs="Arial"/>
        <w:sz w:val="16"/>
        <w:szCs w:val="16"/>
      </w:rPr>
    </w:pPr>
    <w:r w:rsidRPr="0076479C">
      <w:rPr>
        <w:rFonts w:ascii="Arial" w:hAnsi="Arial" w:cs="Arial"/>
        <w:sz w:val="16"/>
        <w:szCs w:val="16"/>
      </w:rPr>
      <w:t xml:space="preserve">JDF </w:t>
    </w:r>
    <w:r w:rsidR="007F7B24">
      <w:rPr>
        <w:rFonts w:ascii="Arial" w:hAnsi="Arial" w:cs="Arial"/>
        <w:sz w:val="16"/>
        <w:szCs w:val="16"/>
      </w:rPr>
      <w:t>132</w:t>
    </w:r>
    <w:r w:rsidRPr="0076479C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</w:t>
    </w:r>
    <w:r w:rsidR="00166658">
      <w:rPr>
        <w:rFonts w:ascii="Arial" w:hAnsi="Arial" w:cs="Arial"/>
        <w:sz w:val="16"/>
        <w:szCs w:val="16"/>
      </w:rPr>
      <w:t xml:space="preserve"> 4</w:t>
    </w:r>
    <w:r w:rsidRPr="0076479C">
      <w:rPr>
        <w:rFonts w:ascii="Arial" w:hAnsi="Arial" w:cs="Arial"/>
        <w:sz w:val="16"/>
        <w:szCs w:val="16"/>
      </w:rPr>
      <w:t xml:space="preserve">/10 </w:t>
    </w:r>
    <w:r>
      <w:rPr>
        <w:rFonts w:ascii="Arial" w:hAnsi="Arial" w:cs="Arial"/>
        <w:sz w:val="16"/>
        <w:szCs w:val="16"/>
      </w:rPr>
      <w:t xml:space="preserve"> </w:t>
    </w:r>
    <w:r w:rsidRPr="0076479C">
      <w:rPr>
        <w:rFonts w:ascii="Arial" w:hAnsi="Arial" w:cs="Arial"/>
        <w:sz w:val="16"/>
        <w:szCs w:val="16"/>
      </w:rPr>
      <w:t xml:space="preserve"> AGISTOR’S LIEN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81" w:rsidRDefault="00251081" w:rsidP="0076479C">
      <w:r>
        <w:separator/>
      </w:r>
    </w:p>
  </w:footnote>
  <w:footnote w:type="continuationSeparator" w:id="0">
    <w:p w:rsidR="00251081" w:rsidRDefault="00251081" w:rsidP="0076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FEA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2E67E4"/>
    <w:multiLevelType w:val="hybridMultilevel"/>
    <w:tmpl w:val="CAA83C0E"/>
    <w:lvl w:ilvl="0" w:tplc="069C052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C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4F78E0"/>
    <w:multiLevelType w:val="hybridMultilevel"/>
    <w:tmpl w:val="DABE5110"/>
    <w:lvl w:ilvl="0" w:tplc="069C052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58EB"/>
    <w:multiLevelType w:val="hybridMultilevel"/>
    <w:tmpl w:val="10FE4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31AD7"/>
    <w:multiLevelType w:val="hybridMultilevel"/>
    <w:tmpl w:val="92F65D64"/>
    <w:lvl w:ilvl="0" w:tplc="5652F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744E44"/>
    <w:multiLevelType w:val="hybridMultilevel"/>
    <w:tmpl w:val="95EE61B2"/>
    <w:lvl w:ilvl="0" w:tplc="180E36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D95491"/>
    <w:multiLevelType w:val="hybridMultilevel"/>
    <w:tmpl w:val="F2343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00"/>
    <w:rsid w:val="00040B26"/>
    <w:rsid w:val="00100000"/>
    <w:rsid w:val="001278AD"/>
    <w:rsid w:val="00160F22"/>
    <w:rsid w:val="00166658"/>
    <w:rsid w:val="00173CA4"/>
    <w:rsid w:val="001A38C0"/>
    <w:rsid w:val="00251081"/>
    <w:rsid w:val="00276032"/>
    <w:rsid w:val="00350214"/>
    <w:rsid w:val="003776EF"/>
    <w:rsid w:val="003F3167"/>
    <w:rsid w:val="004261BD"/>
    <w:rsid w:val="00487C20"/>
    <w:rsid w:val="00496046"/>
    <w:rsid w:val="004A02DD"/>
    <w:rsid w:val="004E2439"/>
    <w:rsid w:val="00557C4E"/>
    <w:rsid w:val="006D0FF1"/>
    <w:rsid w:val="006F285C"/>
    <w:rsid w:val="0076479C"/>
    <w:rsid w:val="007C13ED"/>
    <w:rsid w:val="007F7B24"/>
    <w:rsid w:val="00800383"/>
    <w:rsid w:val="00802500"/>
    <w:rsid w:val="00860909"/>
    <w:rsid w:val="008672AB"/>
    <w:rsid w:val="0097501D"/>
    <w:rsid w:val="00A42474"/>
    <w:rsid w:val="00A8685B"/>
    <w:rsid w:val="00AF66D0"/>
    <w:rsid w:val="00B56945"/>
    <w:rsid w:val="00CA2F57"/>
    <w:rsid w:val="00D86095"/>
    <w:rsid w:val="00E00195"/>
    <w:rsid w:val="00E84981"/>
    <w:rsid w:val="00F8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BFA136"/>
  <w15:chartTrackingRefBased/>
  <w15:docId w15:val="{6FCA9986-C041-4711-B404-00A08C94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7C4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57C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87C2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647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6479C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47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647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AGISTOR’S LIEN (C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AGISTOR’S LIEN (C</dc:title>
  <dc:subject/>
  <dc:creator>Linda Gibson</dc:creator>
  <cp:keywords/>
  <cp:lastModifiedBy>wagner, penny</cp:lastModifiedBy>
  <cp:revision>2</cp:revision>
  <cp:lastPrinted>2010-03-17T17:24:00Z</cp:lastPrinted>
  <dcterms:created xsi:type="dcterms:W3CDTF">2017-10-30T19:48:00Z</dcterms:created>
  <dcterms:modified xsi:type="dcterms:W3CDTF">2017-10-30T19:48:00Z</dcterms:modified>
</cp:coreProperties>
</file>