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70"/>
        <w:gridCol w:w="4680"/>
        <w:gridCol w:w="3690"/>
      </w:tblGrid>
      <w:tr w:rsidR="00D3403E" w:rsidRPr="00D3403E" w14:paraId="154E7654" w14:textId="77777777" w:rsidTr="006225D5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44F3DD08" w14:textId="2A3FA083" w:rsidR="00D3403E" w:rsidRPr="00D3403E" w:rsidRDefault="00D3403E" w:rsidP="00D3403E">
            <w:pPr>
              <w:spacing w:line="240" w:lineRule="auto"/>
              <w:ind w:left="-37" w:right="-40"/>
              <w:jc w:val="center"/>
            </w:pPr>
            <w:r w:rsidRPr="00D3403E">
              <w:rPr>
                <w:b/>
                <w:bCs/>
              </w:rPr>
              <w:t xml:space="preserve">JDF </w:t>
            </w:r>
            <w:r w:rsidR="0022498F">
              <w:rPr>
                <w:b/>
                <w:bCs/>
              </w:rPr>
              <w:t>210 B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787F0DED" w14:textId="322408D4" w:rsidR="00D3403E" w:rsidRDefault="00D3403E" w:rsidP="00D3403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Order for Appointment</w:t>
            </w:r>
          </w:p>
          <w:p w14:paraId="5A735345" w14:textId="0C165CF3" w:rsidR="00D3403E" w:rsidRPr="00D3403E" w:rsidRDefault="00D3403E" w:rsidP="00D3403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377BB">
              <w:rPr>
                <w:sz w:val="24"/>
                <w:szCs w:val="24"/>
              </w:rPr>
              <w:t>Counsel for Youth</w:t>
            </w:r>
          </w:p>
        </w:tc>
      </w:tr>
      <w:tr w:rsidR="00D3403E" w:rsidRPr="00D3403E" w14:paraId="07963CB2" w14:textId="77777777" w:rsidTr="006225D5">
        <w:trPr>
          <w:trHeight w:val="1008"/>
        </w:trPr>
        <w:tc>
          <w:tcPr>
            <w:tcW w:w="5850" w:type="dxa"/>
            <w:gridSpan w:val="2"/>
          </w:tcPr>
          <w:p w14:paraId="7E1E3C71" w14:textId="7C97A2C3" w:rsidR="00D3403E" w:rsidRPr="00D3403E" w:rsidRDefault="00D3403E" w:rsidP="00D3403E">
            <w:pPr>
              <w:tabs>
                <w:tab w:val="left" w:pos="1400"/>
              </w:tabs>
              <w:spacing w:before="120" w:line="300" w:lineRule="auto"/>
              <w:ind w:left="320" w:hanging="320"/>
              <w:rPr>
                <w:sz w:val="18"/>
                <w:szCs w:val="18"/>
              </w:rPr>
            </w:pPr>
            <w:r w:rsidRPr="00D3403E">
              <w:rPr>
                <w:b/>
                <w:bCs/>
              </w:rPr>
              <w:t>A.</w:t>
            </w:r>
            <w:r w:rsidRPr="00D3403E">
              <w:rPr>
                <w:b/>
                <w:bCs/>
              </w:rPr>
              <w:tab/>
              <w:t>Court:</w:t>
            </w:r>
            <w:r w:rsidRPr="00D3403E">
              <w:rPr>
                <w:sz w:val="18"/>
                <w:szCs w:val="18"/>
              </w:rPr>
              <w:tab/>
            </w:r>
            <w:r w:rsidRPr="00D3403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E">
              <w:rPr>
                <w:sz w:val="18"/>
                <w:szCs w:val="18"/>
              </w:rPr>
              <w:instrText xml:space="preserve"> FORMCHECKBOX </w:instrText>
            </w:r>
            <w:r w:rsidR="00674695">
              <w:rPr>
                <w:sz w:val="18"/>
                <w:szCs w:val="18"/>
              </w:rPr>
            </w:r>
            <w:r w:rsidR="00674695">
              <w:rPr>
                <w:sz w:val="18"/>
                <w:szCs w:val="18"/>
              </w:rPr>
              <w:fldChar w:fldCharType="separate"/>
            </w:r>
            <w:r w:rsidRPr="00D3403E">
              <w:rPr>
                <w:sz w:val="18"/>
                <w:szCs w:val="18"/>
              </w:rPr>
              <w:fldChar w:fldCharType="end"/>
            </w:r>
            <w:r w:rsidRPr="00D3403E">
              <w:rPr>
                <w:sz w:val="18"/>
                <w:szCs w:val="18"/>
              </w:rPr>
              <w:t xml:space="preserve"> District    </w:t>
            </w:r>
            <w:r w:rsidRPr="00D3403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E">
              <w:rPr>
                <w:sz w:val="18"/>
                <w:szCs w:val="18"/>
              </w:rPr>
              <w:instrText xml:space="preserve"> FORMCHECKBOX </w:instrText>
            </w:r>
            <w:r w:rsidR="00674695">
              <w:rPr>
                <w:sz w:val="18"/>
                <w:szCs w:val="18"/>
              </w:rPr>
            </w:r>
            <w:r w:rsidR="00674695">
              <w:rPr>
                <w:sz w:val="18"/>
                <w:szCs w:val="18"/>
              </w:rPr>
              <w:fldChar w:fldCharType="separate"/>
            </w:r>
            <w:r w:rsidRPr="00D3403E">
              <w:rPr>
                <w:sz w:val="18"/>
                <w:szCs w:val="18"/>
              </w:rPr>
              <w:fldChar w:fldCharType="end"/>
            </w:r>
            <w:r w:rsidRPr="00D3403E">
              <w:rPr>
                <w:sz w:val="18"/>
                <w:szCs w:val="18"/>
              </w:rPr>
              <w:t xml:space="preserve"> Juvenile</w:t>
            </w:r>
          </w:p>
          <w:p w14:paraId="6901C9A3" w14:textId="77777777" w:rsidR="00D3403E" w:rsidRPr="00D3403E" w:rsidRDefault="00D3403E" w:rsidP="00D3403E">
            <w:pPr>
              <w:tabs>
                <w:tab w:val="right" w:pos="5541"/>
              </w:tabs>
              <w:spacing w:before="60" w:line="300" w:lineRule="auto"/>
              <w:ind w:left="315"/>
              <w:rPr>
                <w:b/>
                <w:bCs/>
                <w:sz w:val="18"/>
                <w:szCs w:val="18"/>
                <w:u w:val="single"/>
              </w:rPr>
            </w:pPr>
            <w:r w:rsidRPr="00D3403E">
              <w:rPr>
                <w:sz w:val="18"/>
                <w:szCs w:val="18"/>
              </w:rPr>
              <w:t xml:space="preserve">Colorado County: </w:t>
            </w:r>
            <w:r w:rsidRPr="00D3403E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04A16589" w14:textId="77777777" w:rsidR="00D3403E" w:rsidRPr="00D3403E" w:rsidRDefault="00D3403E" w:rsidP="00D3403E">
            <w:pPr>
              <w:tabs>
                <w:tab w:val="right" w:pos="5541"/>
              </w:tabs>
              <w:spacing w:after="60" w:line="300" w:lineRule="auto"/>
              <w:ind w:left="317"/>
              <w:rPr>
                <w:sz w:val="18"/>
                <w:szCs w:val="18"/>
              </w:rPr>
            </w:pPr>
            <w:r w:rsidRPr="00D3403E">
              <w:rPr>
                <w:sz w:val="18"/>
                <w:szCs w:val="18"/>
              </w:rPr>
              <w:t xml:space="preserve">Mailing Address: </w:t>
            </w:r>
            <w:r w:rsidRPr="00D3403E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3EC0DACA" w14:textId="77777777" w:rsidR="00D3403E" w:rsidRPr="00D3403E" w:rsidRDefault="00D3403E" w:rsidP="00D3403E">
            <w:pPr>
              <w:spacing w:after="60" w:line="240" w:lineRule="auto"/>
              <w:jc w:val="center"/>
              <w:rPr>
                <w:i/>
                <w:iCs/>
              </w:rPr>
            </w:pPr>
            <w:r w:rsidRPr="00D3403E">
              <w:rPr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D3403E" w:rsidRPr="00D3403E" w14:paraId="4D1971DA" w14:textId="77777777" w:rsidTr="006225D5">
        <w:trPr>
          <w:trHeight w:val="1152"/>
        </w:trPr>
        <w:tc>
          <w:tcPr>
            <w:tcW w:w="5850" w:type="dxa"/>
            <w:gridSpan w:val="2"/>
            <w:vMerge w:val="restart"/>
          </w:tcPr>
          <w:p w14:paraId="29A32CD1" w14:textId="77777777" w:rsidR="00D3403E" w:rsidRPr="00D3403E" w:rsidRDefault="00D3403E" w:rsidP="00D3403E">
            <w:pPr>
              <w:tabs>
                <w:tab w:val="right" w:pos="5545"/>
              </w:tabs>
              <w:spacing w:before="120" w:line="300" w:lineRule="auto"/>
              <w:ind w:left="320" w:hanging="320"/>
              <w:rPr>
                <w:sz w:val="18"/>
                <w:szCs w:val="18"/>
              </w:rPr>
            </w:pPr>
            <w:r w:rsidRPr="00D3403E">
              <w:rPr>
                <w:b/>
                <w:bCs/>
              </w:rPr>
              <w:t>B.</w:t>
            </w:r>
            <w:r w:rsidRPr="00D3403E">
              <w:rPr>
                <w:b/>
                <w:bCs/>
              </w:rPr>
              <w:tab/>
              <w:t>Parties to the Case:</w:t>
            </w:r>
            <w:r w:rsidRPr="00D3403E">
              <w:rPr>
                <w:sz w:val="18"/>
                <w:szCs w:val="18"/>
              </w:rPr>
              <w:tab/>
            </w:r>
          </w:p>
          <w:p w14:paraId="2DC48239" w14:textId="6BB29BBE" w:rsidR="00D3403E" w:rsidRDefault="00D3403E" w:rsidP="00D3403E">
            <w:pPr>
              <w:tabs>
                <w:tab w:val="right" w:pos="5545"/>
              </w:tabs>
              <w:spacing w:before="120" w:line="300" w:lineRule="auto"/>
              <w:ind w:left="3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People of the State of Colorado,</w:t>
            </w:r>
          </w:p>
          <w:p w14:paraId="04ED939B" w14:textId="4ADCE3D4" w:rsidR="00D3403E" w:rsidRPr="001377BB" w:rsidRDefault="00D3403E" w:rsidP="001377BB">
            <w:pPr>
              <w:tabs>
                <w:tab w:val="right" w:pos="5545"/>
              </w:tabs>
              <w:spacing w:before="240" w:line="300" w:lineRule="auto"/>
              <w:ind w:left="315"/>
              <w:rPr>
                <w:i/>
                <w:iCs/>
                <w:sz w:val="18"/>
                <w:szCs w:val="18"/>
              </w:rPr>
            </w:pPr>
            <w:r w:rsidRPr="001377BB">
              <w:rPr>
                <w:i/>
                <w:iCs/>
                <w:sz w:val="18"/>
                <w:szCs w:val="18"/>
              </w:rPr>
              <w:t>in the interest of:</w:t>
            </w:r>
          </w:p>
          <w:p w14:paraId="73FB1195" w14:textId="27A88D2C" w:rsidR="00D3403E" w:rsidRPr="00D3403E" w:rsidRDefault="00D3403E" w:rsidP="001377BB">
            <w:pPr>
              <w:tabs>
                <w:tab w:val="right" w:pos="5545"/>
              </w:tabs>
              <w:spacing w:before="120" w:line="300" w:lineRule="auto"/>
              <w:ind w:left="317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Children</w:t>
            </w:r>
            <w:r w:rsidRPr="00D3403E">
              <w:rPr>
                <w:sz w:val="18"/>
                <w:szCs w:val="18"/>
              </w:rPr>
              <w:t xml:space="preserve">: </w:t>
            </w:r>
            <w:r w:rsidRPr="00D3403E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01DE8229" w14:textId="63925E0C" w:rsidR="00D3403E" w:rsidRPr="001377BB" w:rsidRDefault="00D3403E" w:rsidP="001377BB">
            <w:pPr>
              <w:tabs>
                <w:tab w:val="right" w:pos="4024"/>
              </w:tabs>
              <w:spacing w:before="240" w:line="300" w:lineRule="auto"/>
              <w:ind w:left="315"/>
              <w:rPr>
                <w:i/>
                <w:iCs/>
                <w:sz w:val="18"/>
                <w:szCs w:val="18"/>
              </w:rPr>
            </w:pPr>
            <w:r w:rsidRPr="001377BB">
              <w:rPr>
                <w:i/>
                <w:iCs/>
                <w:sz w:val="18"/>
                <w:szCs w:val="18"/>
              </w:rPr>
              <w:t>and concerning:</w:t>
            </w:r>
          </w:p>
          <w:p w14:paraId="777B2626" w14:textId="65FD97AE" w:rsidR="00D3403E" w:rsidRPr="00D3403E" w:rsidRDefault="00D3403E" w:rsidP="001377BB">
            <w:pPr>
              <w:tabs>
                <w:tab w:val="right" w:pos="5545"/>
              </w:tabs>
              <w:spacing w:before="120" w:line="240" w:lineRule="auto"/>
              <w:ind w:left="315"/>
              <w:rPr>
                <w:sz w:val="18"/>
                <w:szCs w:val="18"/>
              </w:rPr>
            </w:pPr>
            <w:r w:rsidRPr="00D3403E">
              <w:rPr>
                <w:sz w:val="18"/>
                <w:szCs w:val="18"/>
              </w:rPr>
              <w:t>Respondent</w:t>
            </w:r>
            <w:r>
              <w:rPr>
                <w:sz w:val="18"/>
                <w:szCs w:val="18"/>
              </w:rPr>
              <w:t>s</w:t>
            </w:r>
            <w:r w:rsidRPr="00D3403E">
              <w:rPr>
                <w:sz w:val="18"/>
                <w:szCs w:val="18"/>
              </w:rPr>
              <w:t xml:space="preserve">: </w:t>
            </w:r>
            <w:r w:rsidRPr="00D3403E">
              <w:rPr>
                <w:b/>
                <w:bCs/>
                <w:sz w:val="18"/>
                <w:szCs w:val="18"/>
                <w:u w:val="single"/>
              </w:rPr>
              <w:tab/>
            </w:r>
            <w:r w:rsidRPr="001377BB">
              <w:rPr>
                <w:sz w:val="18"/>
                <w:szCs w:val="18"/>
              </w:rPr>
              <w:t>.</w:t>
            </w: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4A738746" w14:textId="77777777" w:rsidR="00D3403E" w:rsidRPr="00D3403E" w:rsidRDefault="00D3403E" w:rsidP="00D3403E">
            <w:pPr>
              <w:spacing w:before="240"/>
            </w:pPr>
          </w:p>
        </w:tc>
      </w:tr>
      <w:tr w:rsidR="00D3403E" w:rsidRPr="00D3403E" w14:paraId="5DDAD11C" w14:textId="77777777" w:rsidTr="006225D5">
        <w:trPr>
          <w:trHeight w:val="1440"/>
        </w:trPr>
        <w:tc>
          <w:tcPr>
            <w:tcW w:w="5850" w:type="dxa"/>
            <w:gridSpan w:val="2"/>
            <w:vMerge/>
          </w:tcPr>
          <w:p w14:paraId="6431A7D6" w14:textId="77777777" w:rsidR="00D3403E" w:rsidRPr="00D3403E" w:rsidRDefault="00D3403E" w:rsidP="00D3403E">
            <w:pPr>
              <w:tabs>
                <w:tab w:val="right" w:pos="5541"/>
              </w:tabs>
              <w:ind w:left="1131"/>
            </w:pPr>
          </w:p>
        </w:tc>
        <w:tc>
          <w:tcPr>
            <w:tcW w:w="3690" w:type="dxa"/>
          </w:tcPr>
          <w:p w14:paraId="6000AF4E" w14:textId="77777777" w:rsidR="00D3403E" w:rsidRPr="00D3403E" w:rsidRDefault="00D3403E" w:rsidP="00D3403E">
            <w:pPr>
              <w:spacing w:before="120"/>
              <w:ind w:left="340" w:hanging="340"/>
              <w:rPr>
                <w:b/>
                <w:bCs/>
              </w:rPr>
            </w:pPr>
            <w:r w:rsidRPr="00D3403E">
              <w:rPr>
                <w:b/>
                <w:bCs/>
              </w:rPr>
              <w:t>C.</w:t>
            </w:r>
            <w:r w:rsidRPr="00D3403E">
              <w:rPr>
                <w:b/>
                <w:bCs/>
              </w:rPr>
              <w:tab/>
              <w:t>Case Details:</w:t>
            </w:r>
          </w:p>
          <w:p w14:paraId="15523920" w14:textId="77777777" w:rsidR="00D3403E" w:rsidRPr="00D3403E" w:rsidRDefault="00D3403E" w:rsidP="00D3403E">
            <w:pPr>
              <w:tabs>
                <w:tab w:val="right" w:pos="3304"/>
              </w:tabs>
              <w:spacing w:before="60" w:line="300" w:lineRule="auto"/>
              <w:ind w:left="340"/>
              <w:rPr>
                <w:b/>
                <w:bCs/>
                <w:sz w:val="18"/>
                <w:szCs w:val="18"/>
                <w:u w:val="single"/>
              </w:rPr>
            </w:pPr>
            <w:r w:rsidRPr="00D3403E">
              <w:rPr>
                <w:sz w:val="18"/>
                <w:szCs w:val="18"/>
              </w:rPr>
              <w:t xml:space="preserve">Number: </w:t>
            </w:r>
            <w:r w:rsidRPr="00D3403E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0E6648C9" w14:textId="77777777" w:rsidR="00D3403E" w:rsidRPr="00D3403E" w:rsidRDefault="00D3403E" w:rsidP="00D3403E">
            <w:pPr>
              <w:tabs>
                <w:tab w:val="right" w:pos="3304"/>
              </w:tabs>
              <w:spacing w:line="300" w:lineRule="auto"/>
              <w:ind w:left="340"/>
              <w:rPr>
                <w:b/>
                <w:bCs/>
                <w:sz w:val="18"/>
                <w:szCs w:val="18"/>
                <w:u w:val="single"/>
              </w:rPr>
            </w:pPr>
            <w:r w:rsidRPr="00D3403E">
              <w:rPr>
                <w:sz w:val="18"/>
                <w:szCs w:val="18"/>
              </w:rPr>
              <w:t xml:space="preserve">Division: </w:t>
            </w:r>
            <w:r w:rsidRPr="00D3403E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0502F76D" w14:textId="77777777" w:rsidR="00D3403E" w:rsidRPr="00D3403E" w:rsidRDefault="00D3403E" w:rsidP="00D3403E">
            <w:pPr>
              <w:tabs>
                <w:tab w:val="right" w:pos="3304"/>
              </w:tabs>
              <w:ind w:left="340"/>
              <w:rPr>
                <w:sz w:val="18"/>
                <w:szCs w:val="18"/>
              </w:rPr>
            </w:pPr>
            <w:r w:rsidRPr="00D3403E">
              <w:rPr>
                <w:sz w:val="18"/>
                <w:szCs w:val="18"/>
              </w:rPr>
              <w:t xml:space="preserve">Courtroom: </w:t>
            </w:r>
            <w:r w:rsidRPr="00D3403E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1B7AB8D3" w14:textId="39051DB5" w:rsidR="00B02EE5" w:rsidRDefault="00B53174" w:rsidP="001377BB">
      <w:pPr>
        <w:spacing w:before="240"/>
      </w:pPr>
      <w:r w:rsidRPr="00B53174">
        <w:t>T</w:t>
      </w:r>
      <w:r w:rsidR="00B02EE5">
        <w:t>he Court</w:t>
      </w:r>
      <w:r w:rsidRPr="00B53174">
        <w:t xml:space="preserve">, pursuant to </w:t>
      </w:r>
      <w:r w:rsidR="00B02EE5">
        <w:t xml:space="preserve">C.R.S. </w:t>
      </w:r>
      <w:r w:rsidRPr="00B53174">
        <w:t>§</w:t>
      </w:r>
      <w:r w:rsidR="00B02EE5">
        <w:t xml:space="preserve"> </w:t>
      </w:r>
      <w:r w:rsidRPr="00B53174">
        <w:t>19-3</w:t>
      </w:r>
      <w:r w:rsidR="002558CA">
        <w:t>-</w:t>
      </w:r>
      <w:r w:rsidR="008A2EDB">
        <w:t>203(</w:t>
      </w:r>
      <w:r w:rsidR="0021334B">
        <w:t>2</w:t>
      </w:r>
      <w:r w:rsidR="008A2EDB">
        <w:t>), hereby appoints</w:t>
      </w:r>
      <w:r w:rsidR="00B02EE5">
        <w:t>:</w:t>
      </w:r>
    </w:p>
    <w:p w14:paraId="39202883" w14:textId="33704EC5" w:rsidR="00B02EE5" w:rsidRPr="001377BB" w:rsidRDefault="00B02EE5" w:rsidP="001377BB">
      <w:pPr>
        <w:spacing w:before="240"/>
        <w:rPr>
          <w:b/>
          <w:bCs/>
          <w:sz w:val="22"/>
          <w:szCs w:val="22"/>
        </w:rPr>
      </w:pPr>
      <w:r w:rsidRPr="001377BB">
        <w:rPr>
          <w:b/>
          <w:bCs/>
          <w:sz w:val="22"/>
          <w:szCs w:val="22"/>
        </w:rPr>
        <w:t>1.</w:t>
      </w:r>
      <w:r w:rsidRPr="001377BB">
        <w:rPr>
          <w:b/>
          <w:bCs/>
          <w:sz w:val="22"/>
          <w:szCs w:val="22"/>
        </w:rPr>
        <w:tab/>
        <w:t xml:space="preserve">Attorney </w:t>
      </w:r>
      <w:r>
        <w:rPr>
          <w:b/>
          <w:bCs/>
          <w:sz w:val="22"/>
          <w:szCs w:val="22"/>
        </w:rPr>
        <w:t>and Role</w:t>
      </w:r>
    </w:p>
    <w:p w14:paraId="0C33A6AF" w14:textId="7FCB09C0" w:rsidR="00254BDD" w:rsidRDefault="00B02EE5" w:rsidP="001377BB">
      <w:pPr>
        <w:tabs>
          <w:tab w:val="left" w:pos="6480"/>
        </w:tabs>
        <w:spacing w:before="120"/>
        <w:ind w:left="720"/>
      </w:pPr>
      <w:r>
        <w:t xml:space="preserve">Name: </w:t>
      </w:r>
      <w:r w:rsidRPr="001377BB">
        <w:rPr>
          <w:b/>
          <w:bCs/>
          <w:u w:val="single"/>
        </w:rPr>
        <w:tab/>
      </w:r>
      <w:r>
        <w:t>.</w:t>
      </w:r>
      <w:r w:rsidR="005D572B">
        <w:t xml:space="preserve">  </w:t>
      </w:r>
      <w:r>
        <w:t xml:space="preserve">As: </w:t>
      </w:r>
      <w:r w:rsidRPr="001377BB">
        <w:rPr>
          <w:i/>
          <w:iCs/>
          <w:sz w:val="18"/>
          <w:szCs w:val="18"/>
        </w:rPr>
        <w:t>(check one)</w:t>
      </w:r>
    </w:p>
    <w:p w14:paraId="348E2FE3" w14:textId="6D76B350" w:rsidR="00453A3E" w:rsidRDefault="00B02EE5" w:rsidP="001377BB">
      <w:pPr>
        <w:pStyle w:val="ListParagraph"/>
        <w:spacing w:before="120"/>
        <w:ind w:left="1440" w:hanging="360"/>
        <w:contextualSpacing w:val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674695">
        <w:fldChar w:fldCharType="separate"/>
      </w:r>
      <w:r>
        <w:fldChar w:fldCharType="end"/>
      </w:r>
      <w:bookmarkEnd w:id="0"/>
      <w:r>
        <w:tab/>
      </w:r>
      <w:r w:rsidR="0021334B" w:rsidRPr="00D3403E">
        <w:rPr>
          <w:b/>
          <w:bCs/>
        </w:rPr>
        <w:t xml:space="preserve">Counsel for Youth </w:t>
      </w:r>
      <w:r w:rsidR="00254BDD" w:rsidRPr="00D3403E">
        <w:rPr>
          <w:b/>
          <w:bCs/>
        </w:rPr>
        <w:t xml:space="preserve">(“CFY”) </w:t>
      </w:r>
      <w:r w:rsidR="00B53174" w:rsidRPr="00B53174">
        <w:t>for</w:t>
      </w:r>
      <w:r w:rsidR="0021334B">
        <w:t xml:space="preserve"> the following youth:</w:t>
      </w:r>
    </w:p>
    <w:p w14:paraId="3BD0E15F" w14:textId="55393F54" w:rsidR="002F36D6" w:rsidRDefault="002A3AD9" w:rsidP="001377BB">
      <w:pPr>
        <w:pStyle w:val="ListParagraph"/>
        <w:tabs>
          <w:tab w:val="left" w:pos="6480"/>
          <w:tab w:val="right" w:pos="9360"/>
        </w:tabs>
        <w:spacing w:before="120"/>
        <w:ind w:left="1440"/>
        <w:contextualSpacing w:val="0"/>
      </w:pPr>
      <w:r w:rsidRPr="005F4225">
        <w:t xml:space="preserve">Name: </w:t>
      </w:r>
      <w:r w:rsidR="005D572B" w:rsidRPr="001377BB">
        <w:rPr>
          <w:b/>
          <w:bCs/>
          <w:u w:val="single"/>
        </w:rPr>
        <w:tab/>
      </w:r>
      <w:r w:rsidR="00E015A4">
        <w:t xml:space="preserve"> </w:t>
      </w:r>
      <w:r w:rsidR="005D572B" w:rsidRPr="005F4225">
        <w:t xml:space="preserve"> </w:t>
      </w:r>
      <w:r w:rsidR="005D572B">
        <w:t>Birthdate</w:t>
      </w:r>
      <w:r w:rsidR="000C374C" w:rsidRPr="005F4225">
        <w:t>:</w:t>
      </w:r>
      <w:r w:rsidR="0036793E" w:rsidRPr="005F4225">
        <w:t xml:space="preserve"> </w:t>
      </w:r>
      <w:r w:rsidR="005D572B" w:rsidRPr="001377BB">
        <w:rPr>
          <w:b/>
          <w:bCs/>
          <w:u w:val="single"/>
        </w:rPr>
        <w:tab/>
      </w:r>
    </w:p>
    <w:p w14:paraId="06B76556" w14:textId="73B2F0A2" w:rsidR="00254BDD" w:rsidRDefault="00B02EE5" w:rsidP="001377BB">
      <w:pPr>
        <w:pStyle w:val="ListParagraph"/>
        <w:spacing w:before="120"/>
        <w:ind w:left="1440" w:hanging="360"/>
        <w:contextualSpacing w:val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74695">
        <w:fldChar w:fldCharType="separate"/>
      </w:r>
      <w:r>
        <w:fldChar w:fldCharType="end"/>
      </w:r>
      <w:r>
        <w:tab/>
      </w:r>
      <w:r w:rsidR="00254BDD" w:rsidRPr="00D3403E">
        <w:rPr>
          <w:b/>
          <w:bCs/>
        </w:rPr>
        <w:t>Guardian ad litem</w:t>
      </w:r>
      <w:r w:rsidR="00254BDD" w:rsidRPr="00475955">
        <w:t xml:space="preserve"> for the following youth</w:t>
      </w:r>
      <w:r w:rsidR="00254BDD">
        <w:t>:</w:t>
      </w:r>
    </w:p>
    <w:p w14:paraId="6E74EC0B" w14:textId="103F6A96" w:rsidR="005D572B" w:rsidRDefault="005D572B" w:rsidP="005D572B">
      <w:pPr>
        <w:pStyle w:val="ListParagraph"/>
        <w:tabs>
          <w:tab w:val="left" w:pos="6480"/>
          <w:tab w:val="right" w:pos="9360"/>
        </w:tabs>
        <w:spacing w:before="120"/>
        <w:ind w:left="1440"/>
        <w:contextualSpacing w:val="0"/>
      </w:pPr>
      <w:r w:rsidRPr="005F4225">
        <w:t xml:space="preserve">Name: </w:t>
      </w:r>
      <w:r w:rsidRPr="006225D5">
        <w:rPr>
          <w:b/>
          <w:bCs/>
          <w:u w:val="single"/>
        </w:rPr>
        <w:tab/>
      </w:r>
      <w:r w:rsidRPr="005F4225">
        <w:t xml:space="preserve">  </w:t>
      </w:r>
      <w:r>
        <w:t>Birthdate</w:t>
      </w:r>
      <w:r w:rsidRPr="005F4225">
        <w:t xml:space="preserve">: </w:t>
      </w:r>
      <w:r w:rsidRPr="006225D5">
        <w:rPr>
          <w:b/>
          <w:bCs/>
          <w:u w:val="single"/>
        </w:rPr>
        <w:tab/>
      </w:r>
    </w:p>
    <w:p w14:paraId="69C41FB9" w14:textId="16F31350" w:rsidR="00B53174" w:rsidRPr="001377BB" w:rsidRDefault="00B02EE5" w:rsidP="001377BB">
      <w:pPr>
        <w:spacing w:before="240"/>
        <w:rPr>
          <w:b/>
          <w:bCs/>
          <w:sz w:val="22"/>
          <w:szCs w:val="22"/>
        </w:rPr>
      </w:pPr>
      <w:r w:rsidRPr="001377BB">
        <w:rPr>
          <w:b/>
          <w:bCs/>
          <w:sz w:val="22"/>
          <w:szCs w:val="22"/>
        </w:rPr>
        <w:t>2.</w:t>
      </w:r>
      <w:r w:rsidRPr="001377BB">
        <w:rPr>
          <w:b/>
          <w:bCs/>
          <w:sz w:val="22"/>
          <w:szCs w:val="22"/>
        </w:rPr>
        <w:tab/>
        <w:t>Scope of Duty</w:t>
      </w:r>
    </w:p>
    <w:p w14:paraId="2401DF57" w14:textId="46286323" w:rsidR="002F36D6" w:rsidRDefault="00254BDD" w:rsidP="001377BB">
      <w:pPr>
        <w:spacing w:before="120"/>
        <w:ind w:left="720"/>
      </w:pPr>
      <w:r>
        <w:t xml:space="preserve">As CFY, </w:t>
      </w:r>
      <w:r w:rsidR="00B02EE5">
        <w:t>the a</w:t>
      </w:r>
      <w:r>
        <w:t xml:space="preserve">ttorney </w:t>
      </w:r>
      <w:r w:rsidR="002F36D6">
        <w:t xml:space="preserve">is appointed to provide </w:t>
      </w:r>
      <w:r w:rsidR="002F36D6" w:rsidRPr="002F36D6">
        <w:t>specialized client-directed legal representation for a youth</w:t>
      </w:r>
      <w:r w:rsidR="00B02EE5">
        <w:t>.  They owe</w:t>
      </w:r>
      <w:r w:rsidR="002F36D6" w:rsidRPr="002F36D6">
        <w:t xml:space="preserve"> the same duties, including undivided loyalty, confidentiality, and competent representation, to the youth as is due an adult client.</w:t>
      </w:r>
    </w:p>
    <w:p w14:paraId="76E1CBFE" w14:textId="79EF6BA3" w:rsidR="00254BDD" w:rsidRDefault="00254BDD" w:rsidP="001377BB">
      <w:pPr>
        <w:spacing w:before="120"/>
        <w:ind w:left="720"/>
      </w:pPr>
      <w:r>
        <w:t xml:space="preserve">As GAL, </w:t>
      </w:r>
      <w:r w:rsidR="00B02EE5">
        <w:t>the a</w:t>
      </w:r>
      <w:r>
        <w:t>ttorney is appointed to represent the best interests of the children.</w:t>
      </w:r>
    </w:p>
    <w:p w14:paraId="62DC07B9" w14:textId="75E2A34B" w:rsidR="00B02EE5" w:rsidRPr="006225D5" w:rsidRDefault="00B02EE5" w:rsidP="001377BB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6225D5">
        <w:rPr>
          <w:b/>
          <w:bCs/>
          <w:sz w:val="22"/>
          <w:szCs w:val="22"/>
        </w:rPr>
        <w:t>.</w:t>
      </w:r>
      <w:r w:rsidRPr="006225D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Access to Information</w:t>
      </w:r>
    </w:p>
    <w:p w14:paraId="4F5BC2BD" w14:textId="0942EE67" w:rsidR="0093437E" w:rsidRDefault="00B02EE5" w:rsidP="001377BB">
      <w:pPr>
        <w:spacing w:before="120"/>
        <w:ind w:left="720"/>
      </w:pPr>
      <w:r>
        <w:t>The attorney</w:t>
      </w:r>
      <w:r w:rsidR="00B9660C" w:rsidRPr="00475955">
        <w:t xml:space="preserve"> and </w:t>
      </w:r>
      <w:r w:rsidR="0089677C" w:rsidRPr="00475955">
        <w:t>their</w:t>
      </w:r>
      <w:r w:rsidR="002A3AD9" w:rsidRPr="00475955">
        <w:t xml:space="preserve"> </w:t>
      </w:r>
      <w:r w:rsidR="0089677C" w:rsidRPr="00475955">
        <w:t>legal team</w:t>
      </w:r>
      <w:r w:rsidR="00B9660C" w:rsidRPr="00475955">
        <w:t>, including the</w:t>
      </w:r>
      <w:r w:rsidR="00254BDD" w:rsidRPr="00475955">
        <w:t>ir</w:t>
      </w:r>
      <w:r w:rsidR="00B9660C" w:rsidRPr="00475955">
        <w:t xml:space="preserve"> </w:t>
      </w:r>
      <w:r w:rsidR="0089677C" w:rsidRPr="00475955">
        <w:t>Case Consultant</w:t>
      </w:r>
      <w:r w:rsidR="002A3AD9" w:rsidRPr="00475955">
        <w:t xml:space="preserve">, are entitled, </w:t>
      </w:r>
      <w:r w:rsidR="00B9660C" w:rsidRPr="00475955">
        <w:t>without further authorization</w:t>
      </w:r>
      <w:r w:rsidR="00621422" w:rsidRPr="00475955">
        <w:t xml:space="preserve"> or </w:t>
      </w:r>
      <w:r w:rsidR="00B9660C" w:rsidRPr="00475955">
        <w:t xml:space="preserve">release, </w:t>
      </w:r>
      <w:r w:rsidR="002A3AD9" w:rsidRPr="00475955">
        <w:t>t</w:t>
      </w:r>
      <w:r w:rsidR="00B9660C" w:rsidRPr="00475955">
        <w:t xml:space="preserve">o </w:t>
      </w:r>
      <w:r w:rsidR="00AD4873" w:rsidRPr="00475955">
        <w:t>information</w:t>
      </w:r>
      <w:r w:rsidR="00BF181A">
        <w:t>.  This</w:t>
      </w:r>
      <w:r w:rsidR="0093437E" w:rsidRPr="00475955">
        <w:t xml:space="preserve"> </w:t>
      </w:r>
      <w:r w:rsidR="00BF181A" w:rsidRPr="00475955">
        <w:t>includ</w:t>
      </w:r>
      <w:r w:rsidR="00BF181A">
        <w:t>es</w:t>
      </w:r>
      <w:r w:rsidR="00BF181A" w:rsidRPr="00475955">
        <w:t xml:space="preserve"> </w:t>
      </w:r>
      <w:r w:rsidR="0093437E" w:rsidRPr="00475955">
        <w:t>confidential information,</w:t>
      </w:r>
      <w:r w:rsidR="00AD4873" w:rsidRPr="00475955">
        <w:t xml:space="preserve"> regarding the </w:t>
      </w:r>
      <w:r w:rsidR="00A4666C">
        <w:t>children</w:t>
      </w:r>
      <w:r w:rsidR="0093437E" w:rsidRPr="00475955">
        <w:t>.</w:t>
      </w:r>
      <w:r w:rsidR="0093437E">
        <w:t xml:space="preserve">  </w:t>
      </w:r>
      <w:r w:rsidR="0012799A">
        <w:t xml:space="preserve">Pursuant to C.R.S. </w:t>
      </w:r>
      <w:r w:rsidR="00BF181A">
        <w:t xml:space="preserve">§ </w:t>
      </w:r>
      <w:r w:rsidR="0012799A">
        <w:t>19-3-203(4) t</w:t>
      </w:r>
      <w:r w:rsidR="0093437E">
        <w:t xml:space="preserve">his includes but is not </w:t>
      </w:r>
      <w:r w:rsidR="00AD4873" w:rsidRPr="00AD4873">
        <w:t>limited to</w:t>
      </w:r>
      <w:r w:rsidR="0093437E">
        <w:t>:</w:t>
      </w:r>
    </w:p>
    <w:p w14:paraId="0E4AA30E" w14:textId="619D8CA5" w:rsidR="0093437E" w:rsidRDefault="00A3478F" w:rsidP="001377BB">
      <w:pPr>
        <w:pStyle w:val="ListParagraph"/>
        <w:numPr>
          <w:ilvl w:val="0"/>
          <w:numId w:val="1"/>
        </w:numPr>
        <w:spacing w:before="120"/>
        <w:ind w:left="1440"/>
      </w:pPr>
      <w:r w:rsidRPr="00475955">
        <w:t xml:space="preserve">the </w:t>
      </w:r>
      <w:r w:rsidR="00A4666C">
        <w:t>children</w:t>
      </w:r>
      <w:r w:rsidRPr="00475955">
        <w:t>’s</w:t>
      </w:r>
      <w:r>
        <w:t xml:space="preserve"> </w:t>
      </w:r>
      <w:r w:rsidR="00AD4873" w:rsidRPr="00AD4873">
        <w:t>educational, medical, and mental health records;</w:t>
      </w:r>
    </w:p>
    <w:p w14:paraId="605E141F" w14:textId="19374480" w:rsidR="0093437E" w:rsidRDefault="00A3478F" w:rsidP="001377BB">
      <w:pPr>
        <w:pStyle w:val="ListParagraph"/>
        <w:numPr>
          <w:ilvl w:val="0"/>
          <w:numId w:val="1"/>
        </w:numPr>
        <w:ind w:left="1440"/>
      </w:pPr>
      <w:r w:rsidRPr="00475955">
        <w:lastRenderedPageBreak/>
        <w:t xml:space="preserve">the </w:t>
      </w:r>
      <w:r w:rsidR="00A4666C">
        <w:t>children</w:t>
      </w:r>
      <w:r w:rsidRPr="00475955">
        <w:t>’s</w:t>
      </w:r>
      <w:r>
        <w:t xml:space="preserve"> </w:t>
      </w:r>
      <w:r w:rsidR="00AD4873" w:rsidRPr="00AD4873">
        <w:t>social service agency files;</w:t>
      </w:r>
    </w:p>
    <w:p w14:paraId="1436C068" w14:textId="51A2845C" w:rsidR="0093437E" w:rsidRDefault="00A4666C" w:rsidP="001377BB">
      <w:pPr>
        <w:pStyle w:val="ListParagraph"/>
        <w:numPr>
          <w:ilvl w:val="0"/>
          <w:numId w:val="1"/>
        </w:numPr>
        <w:ind w:left="1440"/>
      </w:pPr>
      <w:r w:rsidRPr="00125117">
        <w:t xml:space="preserve">the </w:t>
      </w:r>
      <w:r>
        <w:t>children</w:t>
      </w:r>
      <w:r w:rsidRPr="00125117">
        <w:t>’s</w:t>
      </w:r>
      <w:r>
        <w:t xml:space="preserve"> </w:t>
      </w:r>
      <w:r w:rsidR="00AD4873" w:rsidRPr="00AD4873">
        <w:t>court records, including court files involving allegations of abuse or</w:t>
      </w:r>
      <w:r w:rsidR="00AD4873">
        <w:t xml:space="preserve"> </w:t>
      </w:r>
      <w:r w:rsidR="00AD4873" w:rsidRPr="00AD4873">
        <w:t>neglect of the youth;</w:t>
      </w:r>
    </w:p>
    <w:p w14:paraId="138012C7" w14:textId="76EFC36D" w:rsidR="0093437E" w:rsidRDefault="00AD4873" w:rsidP="001377BB">
      <w:pPr>
        <w:pStyle w:val="ListParagraph"/>
        <w:numPr>
          <w:ilvl w:val="0"/>
          <w:numId w:val="1"/>
        </w:numPr>
        <w:ind w:left="1440"/>
      </w:pPr>
      <w:r w:rsidRPr="00AD4873">
        <w:t xml:space="preserve">delinquency records </w:t>
      </w:r>
      <w:r w:rsidR="00A4666C">
        <w:t>involving the child</w:t>
      </w:r>
      <w:r w:rsidR="005D572B">
        <w:t>ren</w:t>
      </w:r>
      <w:r w:rsidRPr="00A4666C">
        <w:t>;</w:t>
      </w:r>
    </w:p>
    <w:p w14:paraId="335D0A3A" w14:textId="77777777" w:rsidR="00A3478F" w:rsidRDefault="00AD4873" w:rsidP="001377BB">
      <w:pPr>
        <w:pStyle w:val="ListParagraph"/>
        <w:numPr>
          <w:ilvl w:val="0"/>
          <w:numId w:val="1"/>
        </w:numPr>
        <w:ind w:left="1440"/>
      </w:pPr>
      <w:r w:rsidRPr="00AD4873">
        <w:t>reports that form the basis of recommendations made to the court</w:t>
      </w:r>
      <w:r w:rsidR="00A3478F">
        <w:t>;</w:t>
      </w:r>
      <w:r w:rsidR="00E16DB1">
        <w:t xml:space="preserve"> and</w:t>
      </w:r>
    </w:p>
    <w:p w14:paraId="135E13D0" w14:textId="2DA37485" w:rsidR="002A3AD9" w:rsidRPr="00A3478F" w:rsidRDefault="00A3478F" w:rsidP="001377BB">
      <w:pPr>
        <w:pStyle w:val="ListParagraph"/>
        <w:numPr>
          <w:ilvl w:val="0"/>
          <w:numId w:val="1"/>
        </w:numPr>
        <w:ind w:left="1440"/>
      </w:pPr>
      <w:r w:rsidRPr="00AD4873">
        <w:t>any</w:t>
      </w:r>
      <w:r>
        <w:t xml:space="preserve"> </w:t>
      </w:r>
      <w:r w:rsidRPr="00AD4873">
        <w:t xml:space="preserve">other information </w:t>
      </w:r>
      <w:r w:rsidR="00A4666C">
        <w:t>specifically regarding the children</w:t>
      </w:r>
      <w:r w:rsidRPr="00AD4873">
        <w:t xml:space="preserve"> relevant to the issues in the proceeding</w:t>
      </w:r>
      <w:r w:rsidR="00E16DB1">
        <w:t>.</w:t>
      </w:r>
    </w:p>
    <w:p w14:paraId="581E21BA" w14:textId="1E1512CB" w:rsidR="005D572B" w:rsidRPr="006225D5" w:rsidRDefault="006B0AE4" w:rsidP="001377BB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D572B" w:rsidRPr="006225D5">
        <w:rPr>
          <w:b/>
          <w:bCs/>
          <w:sz w:val="22"/>
          <w:szCs w:val="22"/>
        </w:rPr>
        <w:t>.</w:t>
      </w:r>
      <w:r w:rsidR="005D572B" w:rsidRPr="006225D5">
        <w:rPr>
          <w:b/>
          <w:bCs/>
          <w:sz w:val="22"/>
          <w:szCs w:val="22"/>
        </w:rPr>
        <w:tab/>
      </w:r>
      <w:r w:rsidR="005D572B">
        <w:rPr>
          <w:b/>
          <w:bCs/>
          <w:sz w:val="22"/>
          <w:szCs w:val="22"/>
        </w:rPr>
        <w:t>Limits to Information</w:t>
      </w:r>
    </w:p>
    <w:p w14:paraId="1934F488" w14:textId="77777777" w:rsidR="005D572B" w:rsidRDefault="00656FDF" w:rsidP="001377BB">
      <w:pPr>
        <w:spacing w:before="120"/>
        <w:ind w:left="720"/>
      </w:pPr>
      <w:r>
        <w:t xml:space="preserve">This order does not confer an independent right </w:t>
      </w:r>
      <w:r w:rsidR="003F5090">
        <w:t xml:space="preserve">for </w:t>
      </w:r>
      <w:r w:rsidR="00A4666C">
        <w:t xml:space="preserve">Attorney </w:t>
      </w:r>
      <w:r w:rsidR="003F5090">
        <w:t>to obtain</w:t>
      </w:r>
      <w:r>
        <w:t xml:space="preserve"> a parent’s information or a parent’s records that are confidential or that are otherwise privileged under state or federal law. </w:t>
      </w:r>
    </w:p>
    <w:p w14:paraId="1B2AC3A5" w14:textId="72B9DDD7" w:rsidR="00656FDF" w:rsidRPr="005D572B" w:rsidRDefault="005D572B" w:rsidP="001377BB">
      <w:pPr>
        <w:spacing w:before="120"/>
        <w:ind w:left="720"/>
      </w:pPr>
      <w:r w:rsidRPr="001377BB">
        <w:t>The a</w:t>
      </w:r>
      <w:r w:rsidR="00A4666C" w:rsidRPr="001377BB">
        <w:t xml:space="preserve">ttorney </w:t>
      </w:r>
      <w:r w:rsidR="003F5090" w:rsidRPr="005D572B">
        <w:rPr>
          <w:b/>
          <w:bCs/>
        </w:rPr>
        <w:t>must have</w:t>
      </w:r>
      <w:r w:rsidR="003F5090" w:rsidRPr="001377BB">
        <w:t xml:space="preserve"> a separate court order or release to obtain a parent’s confidential or privileged information.</w:t>
      </w:r>
      <w:r w:rsidR="003F5090" w:rsidRPr="005D572B">
        <w:t xml:space="preserve"> </w:t>
      </w:r>
    </w:p>
    <w:p w14:paraId="0CB4EC54" w14:textId="6FD717F9" w:rsidR="006B0AE4" w:rsidRPr="006225D5" w:rsidRDefault="006B0AE4" w:rsidP="006B0AE4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6225D5">
        <w:rPr>
          <w:b/>
          <w:bCs/>
          <w:sz w:val="22"/>
          <w:szCs w:val="22"/>
        </w:rPr>
        <w:t>.</w:t>
      </w:r>
      <w:r w:rsidRPr="006225D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Updates to Attorney</w:t>
      </w:r>
    </w:p>
    <w:p w14:paraId="52A04371" w14:textId="60777F3D" w:rsidR="0093437E" w:rsidRDefault="00AD4873" w:rsidP="001377BB">
      <w:pPr>
        <w:spacing w:before="120"/>
        <w:ind w:left="720"/>
      </w:pPr>
      <w:r>
        <w:t xml:space="preserve">The court and </w:t>
      </w:r>
      <w:r w:rsidR="00D43CD9">
        <w:t>county department</w:t>
      </w:r>
      <w:r>
        <w:t xml:space="preserve"> shall keep </w:t>
      </w:r>
      <w:r w:rsidR="004065A8">
        <w:t xml:space="preserve">the attorney </w:t>
      </w:r>
      <w:r>
        <w:t xml:space="preserve">apprised of significant developments in the case pursuant to </w:t>
      </w:r>
      <w:r w:rsidRPr="00B53174">
        <w:t>§19-3</w:t>
      </w:r>
      <w:r>
        <w:t>-203(4)</w:t>
      </w:r>
      <w:r w:rsidR="00750A2B">
        <w:t xml:space="preserve">, </w:t>
      </w:r>
      <w:r w:rsidR="00750A2B" w:rsidRPr="00475955">
        <w:t xml:space="preserve">including placement notification pursuant to </w:t>
      </w:r>
      <w:r w:rsidR="005D572B">
        <w:t xml:space="preserve">C.R.S. </w:t>
      </w:r>
      <w:r w:rsidR="000C3E64" w:rsidRPr="00475955">
        <w:t>§</w:t>
      </w:r>
      <w:r w:rsidR="005D572B">
        <w:t xml:space="preserve"> </w:t>
      </w:r>
      <w:r w:rsidR="000C3E64" w:rsidRPr="00475955">
        <w:t>19-3-213(1)(a).</w:t>
      </w:r>
      <w:r w:rsidR="00750A2B" w:rsidRPr="00475955">
        <w:t xml:space="preserve"> </w:t>
      </w:r>
      <w:r w:rsidR="005D572B">
        <w:t xml:space="preserve"> </w:t>
      </w:r>
      <w:r w:rsidR="00A4666C" w:rsidRPr="00475955">
        <w:t xml:space="preserve">The county department shall share with </w:t>
      </w:r>
      <w:r w:rsidR="004065A8">
        <w:t>the a</w:t>
      </w:r>
      <w:r w:rsidR="00A4666C" w:rsidRPr="00475955">
        <w:t xml:space="preserve">ttorney the reports of fingerprint-based criminal history record checks from the Colorado Bureau of Investigation and from the Federal Bureau of Investigation pursuant to </w:t>
      </w:r>
      <w:r w:rsidR="005D572B">
        <w:t xml:space="preserve">C.R.S. </w:t>
      </w:r>
      <w:r w:rsidR="00A4666C" w:rsidRPr="00475955">
        <w:t>§ 19-3-203(4).</w:t>
      </w:r>
    </w:p>
    <w:p w14:paraId="6176B978" w14:textId="52F69F0E" w:rsidR="006B0AE4" w:rsidRPr="006225D5" w:rsidRDefault="006B0AE4" w:rsidP="006B0AE4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6225D5">
        <w:rPr>
          <w:b/>
          <w:bCs/>
          <w:sz w:val="22"/>
          <w:szCs w:val="22"/>
        </w:rPr>
        <w:t>.</w:t>
      </w:r>
      <w:r w:rsidRPr="006225D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Access and Notice to Children</w:t>
      </w:r>
    </w:p>
    <w:p w14:paraId="69483039" w14:textId="2416A5B7" w:rsidR="000512B4" w:rsidRDefault="00A4666C" w:rsidP="001377BB">
      <w:pPr>
        <w:spacing w:before="120"/>
        <w:ind w:left="720"/>
      </w:pPr>
      <w:r>
        <w:t>Attorney</w:t>
      </w:r>
      <w:r w:rsidR="000512B4">
        <w:t xml:space="preserve"> and their legal team shall have access to the </w:t>
      </w:r>
      <w:r>
        <w:t>children</w:t>
      </w:r>
      <w:r w:rsidR="006B0AE4">
        <w:t xml:space="preserve">.  C.R.S. </w:t>
      </w:r>
      <w:r w:rsidR="00750A2B" w:rsidRPr="00B53174">
        <w:t>§</w:t>
      </w:r>
      <w:r w:rsidR="006B0AE4">
        <w:t xml:space="preserve"> </w:t>
      </w:r>
      <w:r w:rsidR="00750A2B">
        <w:t>19-3-203(4)</w:t>
      </w:r>
      <w:r w:rsidR="006B0AE4">
        <w:t xml:space="preserve">.  They </w:t>
      </w:r>
      <w:r w:rsidR="000512B4">
        <w:t xml:space="preserve">shall </w:t>
      </w:r>
      <w:r w:rsidR="00750A2B">
        <w:t xml:space="preserve">attend meetings and staffings concerning the </w:t>
      </w:r>
      <w:r>
        <w:t>children</w:t>
      </w:r>
      <w:r w:rsidR="0075636F">
        <w:t xml:space="preserve"> as needed</w:t>
      </w:r>
      <w:r w:rsidR="006B0AE4">
        <w:t>.  CJD</w:t>
      </w:r>
      <w:r w:rsidR="00750A2B">
        <w:t xml:space="preserve"> 04-06 (V)(D)(1)(d).</w:t>
      </w:r>
    </w:p>
    <w:p w14:paraId="116EE34F" w14:textId="5DC3D708" w:rsidR="0093437E" w:rsidRDefault="00A4666C" w:rsidP="001377BB">
      <w:pPr>
        <w:spacing w:before="120"/>
        <w:ind w:left="720"/>
      </w:pPr>
      <w:r>
        <w:t xml:space="preserve">Attorney </w:t>
      </w:r>
      <w:r w:rsidR="0093437E">
        <w:t xml:space="preserve">shall provide developmentally appropriate notice to the </w:t>
      </w:r>
      <w:r>
        <w:t>children</w:t>
      </w:r>
      <w:r w:rsidR="0093437E">
        <w:t xml:space="preserve"> of all hearings related to the </w:t>
      </w:r>
      <w:r>
        <w:t>children</w:t>
      </w:r>
      <w:r w:rsidR="006B0AE4">
        <w:t>’s</w:t>
      </w:r>
      <w:r w:rsidR="0093437E">
        <w:t xml:space="preserve"> case pursuant to </w:t>
      </w:r>
      <w:r w:rsidR="005D572B">
        <w:t xml:space="preserve">C.R.S. </w:t>
      </w:r>
      <w:r w:rsidR="0093437E" w:rsidRPr="00B53174">
        <w:t>§</w:t>
      </w:r>
      <w:r w:rsidR="005D572B">
        <w:t xml:space="preserve"> </w:t>
      </w:r>
      <w:r w:rsidR="0093437E" w:rsidRPr="00B53174">
        <w:t>19</w:t>
      </w:r>
      <w:r w:rsidR="0093437E">
        <w:t>-3-502(4.5).</w:t>
      </w:r>
    </w:p>
    <w:p w14:paraId="2305ECAC" w14:textId="77777777" w:rsidR="005D572B" w:rsidRPr="006F0A93" w:rsidRDefault="005D572B" w:rsidP="005D572B">
      <w:pPr>
        <w:tabs>
          <w:tab w:val="left" w:pos="720"/>
        </w:tabs>
        <w:spacing w:before="360" w:after="240"/>
        <w:rPr>
          <w:b/>
          <w:bCs/>
          <w:sz w:val="22"/>
          <w:szCs w:val="22"/>
        </w:rPr>
      </w:pPr>
      <w:r w:rsidRPr="006F0A93">
        <w:rPr>
          <w:b/>
          <w:bCs/>
          <w:sz w:val="22"/>
          <w:szCs w:val="22"/>
        </w:rPr>
        <w:t>So Ordered</w:t>
      </w:r>
    </w:p>
    <w:p w14:paraId="355546BF" w14:textId="77777777" w:rsidR="005D572B" w:rsidRPr="007F0557" w:rsidRDefault="005D572B" w:rsidP="005D572B">
      <w:pPr>
        <w:tabs>
          <w:tab w:val="left" w:pos="5040"/>
          <w:tab w:val="left" w:pos="5760"/>
          <w:tab w:val="left" w:pos="8640"/>
        </w:tabs>
        <w:spacing w:line="240" w:lineRule="auto"/>
        <w:ind w:left="720"/>
        <w:rPr>
          <w:b/>
          <w:bCs/>
          <w:szCs w:val="24"/>
          <w:u w:val="single"/>
        </w:rPr>
      </w:pPr>
      <w:r w:rsidRPr="007F0557">
        <w:rPr>
          <w:b/>
          <w:bCs/>
          <w:szCs w:val="24"/>
          <w:u w:val="single"/>
        </w:rPr>
        <w:tab/>
      </w:r>
      <w:r w:rsidRPr="007F0557">
        <w:rPr>
          <w:b/>
          <w:bCs/>
          <w:szCs w:val="24"/>
        </w:rPr>
        <w:tab/>
      </w:r>
      <w:r w:rsidRPr="007F0557">
        <w:rPr>
          <w:b/>
          <w:bCs/>
          <w:szCs w:val="24"/>
          <w:u w:val="single"/>
        </w:rPr>
        <w:tab/>
      </w:r>
    </w:p>
    <w:p w14:paraId="287CDA79" w14:textId="3B584A90" w:rsidR="003754D2" w:rsidRDefault="005D572B" w:rsidP="001377BB">
      <w:pPr>
        <w:tabs>
          <w:tab w:val="left" w:pos="5760"/>
        </w:tabs>
        <w:ind w:left="720"/>
      </w:pPr>
      <w:r w:rsidRPr="007F055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7F0557">
        <w:instrText xml:space="preserve"> FORMCHECKBOX </w:instrText>
      </w:r>
      <w:r w:rsidR="00674695">
        <w:fldChar w:fldCharType="separate"/>
      </w:r>
      <w:r w:rsidRPr="007F0557">
        <w:fldChar w:fldCharType="end"/>
      </w:r>
      <w:bookmarkEnd w:id="1"/>
      <w:r w:rsidRPr="007F0557">
        <w:t xml:space="preserve"> Judge     </w:t>
      </w:r>
      <w:r w:rsidRPr="007F055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7F0557">
        <w:instrText xml:space="preserve"> FORMCHECKBOX </w:instrText>
      </w:r>
      <w:r w:rsidR="00674695">
        <w:fldChar w:fldCharType="separate"/>
      </w:r>
      <w:r w:rsidRPr="007F0557">
        <w:fldChar w:fldCharType="end"/>
      </w:r>
      <w:bookmarkEnd w:id="2"/>
      <w:r w:rsidRPr="007F0557">
        <w:t xml:space="preserve"> Magistrate</w:t>
      </w:r>
      <w:r w:rsidRPr="007F0557">
        <w:tab/>
        <w:t>Dated</w:t>
      </w:r>
    </w:p>
    <w:sectPr w:rsidR="003754D2" w:rsidSect="00ED329A">
      <w:footerReference w:type="default" r:id="rId11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B79F" w14:textId="77777777" w:rsidR="00B65C7B" w:rsidRDefault="00B65C7B" w:rsidP="00D3403E">
      <w:r>
        <w:separator/>
      </w:r>
    </w:p>
  </w:endnote>
  <w:endnote w:type="continuationSeparator" w:id="0">
    <w:p w14:paraId="2FAAA57D" w14:textId="77777777" w:rsidR="00B65C7B" w:rsidRDefault="00B65C7B" w:rsidP="00D3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5574" w14:textId="14E7680C" w:rsidR="00B02EE5" w:rsidRPr="00B02EE5" w:rsidRDefault="00B02EE5" w:rsidP="00B02EE5">
    <w:pPr>
      <w:tabs>
        <w:tab w:val="left" w:pos="5760"/>
        <w:tab w:val="right" w:pos="9360"/>
      </w:tabs>
      <w:spacing w:line="300" w:lineRule="auto"/>
      <w:rPr>
        <w:rFonts w:cs="Times New Roman"/>
        <w:color w:val="000000" w:themeColor="text1"/>
        <w:sz w:val="16"/>
        <w:szCs w:val="16"/>
      </w:rPr>
    </w:pPr>
    <w:r w:rsidRPr="00B02EE5">
      <w:rPr>
        <w:rFonts w:cs="Times New Roman"/>
        <w:color w:val="000000" w:themeColor="text1"/>
        <w:sz w:val="16"/>
        <w:szCs w:val="16"/>
      </w:rPr>
      <w:t>www.courts.state.co.us/Forms</w:t>
    </w:r>
    <w:r w:rsidR="00674695">
      <w:rPr>
        <w:rFonts w:cs="Times New Roman"/>
        <w:color w:val="000000" w:themeColor="text1"/>
        <w:sz w:val="16"/>
        <w:szCs w:val="16"/>
      </w:rPr>
      <w:t>/family</w:t>
    </w:r>
  </w:p>
  <w:p w14:paraId="510DCF20" w14:textId="4D9E1F0E" w:rsidR="00D22664" w:rsidRDefault="00B02EE5" w:rsidP="001377BB">
    <w:pPr>
      <w:tabs>
        <w:tab w:val="left" w:pos="5760"/>
        <w:tab w:val="right" w:pos="9360"/>
      </w:tabs>
      <w:spacing w:line="276" w:lineRule="auto"/>
    </w:pPr>
    <w:r>
      <w:rPr>
        <w:rFonts w:cs="Times New Roman"/>
        <w:color w:val="000000" w:themeColor="text1"/>
        <w:sz w:val="16"/>
        <w:szCs w:val="16"/>
      </w:rPr>
      <w:t>JDF</w:t>
    </w:r>
    <w:r w:rsidR="001377BB">
      <w:rPr>
        <w:rFonts w:cs="Times New Roman"/>
        <w:color w:val="000000" w:themeColor="text1"/>
        <w:sz w:val="16"/>
        <w:szCs w:val="16"/>
      </w:rPr>
      <w:t xml:space="preserve"> 210 B</w:t>
    </w:r>
    <w:r>
      <w:rPr>
        <w:rFonts w:cs="Times New Roman"/>
        <w:color w:val="000000" w:themeColor="text1"/>
        <w:sz w:val="16"/>
        <w:szCs w:val="16"/>
      </w:rPr>
      <w:t xml:space="preserve"> – Order of Appointment (GAL/CFY)</w:t>
    </w:r>
    <w:r w:rsidRPr="00B02EE5">
      <w:rPr>
        <w:rFonts w:cs="Times New Roman"/>
        <w:color w:val="000000" w:themeColor="text1"/>
        <w:sz w:val="16"/>
        <w:szCs w:val="16"/>
      </w:rPr>
      <w:tab/>
      <w:t xml:space="preserve">R: </w:t>
    </w:r>
    <w:r>
      <w:rPr>
        <w:rFonts w:cs="Times New Roman"/>
        <w:color w:val="000000" w:themeColor="text1"/>
        <w:sz w:val="16"/>
        <w:szCs w:val="16"/>
      </w:rPr>
      <w:t>June</w:t>
    </w:r>
    <w:r w:rsidRPr="00B02EE5">
      <w:rPr>
        <w:rFonts w:cs="Times New Roman"/>
        <w:color w:val="000000" w:themeColor="text1"/>
        <w:sz w:val="16"/>
        <w:szCs w:val="16"/>
      </w:rPr>
      <w:t xml:space="preserve"> </w:t>
    </w:r>
    <w:r>
      <w:rPr>
        <w:rFonts w:cs="Times New Roman"/>
        <w:color w:val="000000" w:themeColor="text1"/>
        <w:sz w:val="16"/>
        <w:szCs w:val="16"/>
      </w:rPr>
      <w:t>12</w:t>
    </w:r>
    <w:r w:rsidRPr="00B02EE5">
      <w:rPr>
        <w:rFonts w:cs="Times New Roman"/>
        <w:color w:val="000000" w:themeColor="text1"/>
        <w:sz w:val="16"/>
        <w:szCs w:val="16"/>
      </w:rPr>
      <w:t>, 2023</w:t>
    </w:r>
    <w:r w:rsidRPr="00B02EE5">
      <w:rPr>
        <w:rFonts w:cs="Times New Roman"/>
        <w:color w:val="000000" w:themeColor="text1"/>
        <w:sz w:val="16"/>
        <w:szCs w:val="16"/>
      </w:rPr>
      <w:tab/>
    </w:r>
    <w:r w:rsidRPr="00B02EE5">
      <w:rPr>
        <w:sz w:val="16"/>
        <w:szCs w:val="16"/>
      </w:rPr>
      <w:t xml:space="preserve">Page </w:t>
    </w:r>
    <w:r w:rsidRPr="00B02EE5">
      <w:rPr>
        <w:sz w:val="16"/>
        <w:szCs w:val="16"/>
      </w:rPr>
      <w:fldChar w:fldCharType="begin"/>
    </w:r>
    <w:r w:rsidRPr="00B02EE5">
      <w:rPr>
        <w:sz w:val="16"/>
        <w:szCs w:val="16"/>
      </w:rPr>
      <w:instrText xml:space="preserve"> PAGE </w:instrText>
    </w:r>
    <w:r w:rsidRPr="00B02EE5">
      <w:rPr>
        <w:sz w:val="16"/>
        <w:szCs w:val="16"/>
      </w:rPr>
      <w:fldChar w:fldCharType="separate"/>
    </w:r>
    <w:r w:rsidRPr="00B02EE5">
      <w:rPr>
        <w:rFonts w:cs="Times New Roman"/>
        <w:sz w:val="16"/>
        <w:szCs w:val="16"/>
      </w:rPr>
      <w:t>7</w:t>
    </w:r>
    <w:r w:rsidRPr="00B02EE5">
      <w:rPr>
        <w:sz w:val="16"/>
        <w:szCs w:val="16"/>
      </w:rPr>
      <w:fldChar w:fldCharType="end"/>
    </w:r>
    <w:r w:rsidRPr="00B02EE5">
      <w:rPr>
        <w:sz w:val="16"/>
        <w:szCs w:val="16"/>
      </w:rPr>
      <w:t xml:space="preserve"> of </w:t>
    </w:r>
    <w:r w:rsidRPr="00B02EE5">
      <w:rPr>
        <w:sz w:val="16"/>
        <w:szCs w:val="16"/>
      </w:rPr>
      <w:fldChar w:fldCharType="begin"/>
    </w:r>
    <w:r w:rsidRPr="00B02EE5">
      <w:rPr>
        <w:sz w:val="16"/>
        <w:szCs w:val="16"/>
      </w:rPr>
      <w:instrText xml:space="preserve"> NUMPAGES  </w:instrText>
    </w:r>
    <w:r w:rsidRPr="00B02EE5">
      <w:rPr>
        <w:sz w:val="16"/>
        <w:szCs w:val="16"/>
      </w:rPr>
      <w:fldChar w:fldCharType="separate"/>
    </w:r>
    <w:r w:rsidRPr="00B02EE5">
      <w:rPr>
        <w:rFonts w:cs="Times New Roman"/>
        <w:sz w:val="16"/>
        <w:szCs w:val="16"/>
      </w:rPr>
      <w:t>9</w:t>
    </w:r>
    <w:r w:rsidRPr="00B02EE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4B85" w14:textId="77777777" w:rsidR="00B65C7B" w:rsidRDefault="00B65C7B" w:rsidP="00D3403E">
      <w:r>
        <w:separator/>
      </w:r>
    </w:p>
  </w:footnote>
  <w:footnote w:type="continuationSeparator" w:id="0">
    <w:p w14:paraId="7C37A9E0" w14:textId="77777777" w:rsidR="00B65C7B" w:rsidRDefault="00B65C7B" w:rsidP="00D3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E2EA3"/>
    <w:multiLevelType w:val="hybridMultilevel"/>
    <w:tmpl w:val="9BE29862"/>
    <w:lvl w:ilvl="0" w:tplc="6F6E3F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C36CFB"/>
    <w:multiLevelType w:val="hybridMultilevel"/>
    <w:tmpl w:val="F5FA42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04793631">
    <w:abstractNumId w:val="1"/>
  </w:num>
  <w:num w:numId="2" w16cid:durableId="129290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74"/>
    <w:rsid w:val="00023533"/>
    <w:rsid w:val="0003710B"/>
    <w:rsid w:val="0004579D"/>
    <w:rsid w:val="000512B4"/>
    <w:rsid w:val="0005776E"/>
    <w:rsid w:val="00064327"/>
    <w:rsid w:val="00091FE8"/>
    <w:rsid w:val="000B5216"/>
    <w:rsid w:val="000C374C"/>
    <w:rsid w:val="000C3E64"/>
    <w:rsid w:val="0010289A"/>
    <w:rsid w:val="0012799A"/>
    <w:rsid w:val="001377BB"/>
    <w:rsid w:val="001F506C"/>
    <w:rsid w:val="0021223A"/>
    <w:rsid w:val="0021334B"/>
    <w:rsid w:val="00213EA5"/>
    <w:rsid w:val="0022498F"/>
    <w:rsid w:val="002264EA"/>
    <w:rsid w:val="002268CB"/>
    <w:rsid w:val="00232DB6"/>
    <w:rsid w:val="00254B6E"/>
    <w:rsid w:val="00254BDD"/>
    <w:rsid w:val="002558CA"/>
    <w:rsid w:val="00265AF9"/>
    <w:rsid w:val="00276E66"/>
    <w:rsid w:val="002A3AD9"/>
    <w:rsid w:val="002D5BFA"/>
    <w:rsid w:val="002F36D6"/>
    <w:rsid w:val="002F6EE7"/>
    <w:rsid w:val="0035732B"/>
    <w:rsid w:val="0036793E"/>
    <w:rsid w:val="003754D2"/>
    <w:rsid w:val="00385EC1"/>
    <w:rsid w:val="00386A23"/>
    <w:rsid w:val="003C055C"/>
    <w:rsid w:val="003F5090"/>
    <w:rsid w:val="004002D7"/>
    <w:rsid w:val="004065A8"/>
    <w:rsid w:val="004102B6"/>
    <w:rsid w:val="004139E1"/>
    <w:rsid w:val="00453A3E"/>
    <w:rsid w:val="00463559"/>
    <w:rsid w:val="00475955"/>
    <w:rsid w:val="004F19A1"/>
    <w:rsid w:val="004F5B10"/>
    <w:rsid w:val="00506587"/>
    <w:rsid w:val="00517953"/>
    <w:rsid w:val="00532399"/>
    <w:rsid w:val="005344B5"/>
    <w:rsid w:val="0054386E"/>
    <w:rsid w:val="00587F61"/>
    <w:rsid w:val="005A11F2"/>
    <w:rsid w:val="005C5256"/>
    <w:rsid w:val="005D36BD"/>
    <w:rsid w:val="005D572B"/>
    <w:rsid w:val="005F3081"/>
    <w:rsid w:val="005F4225"/>
    <w:rsid w:val="005F4C36"/>
    <w:rsid w:val="00617CEE"/>
    <w:rsid w:val="00621422"/>
    <w:rsid w:val="0062270A"/>
    <w:rsid w:val="00626431"/>
    <w:rsid w:val="00656FDF"/>
    <w:rsid w:val="00674695"/>
    <w:rsid w:val="0068138F"/>
    <w:rsid w:val="00687F16"/>
    <w:rsid w:val="006B0AE4"/>
    <w:rsid w:val="006B1ABC"/>
    <w:rsid w:val="006B6A19"/>
    <w:rsid w:val="00727220"/>
    <w:rsid w:val="00750A2B"/>
    <w:rsid w:val="0075636F"/>
    <w:rsid w:val="007809AF"/>
    <w:rsid w:val="0079712A"/>
    <w:rsid w:val="007C4A49"/>
    <w:rsid w:val="0080524B"/>
    <w:rsid w:val="0081536C"/>
    <w:rsid w:val="0082354E"/>
    <w:rsid w:val="00826B8C"/>
    <w:rsid w:val="008330BA"/>
    <w:rsid w:val="008610F4"/>
    <w:rsid w:val="008744B8"/>
    <w:rsid w:val="0089470E"/>
    <w:rsid w:val="008964C0"/>
    <w:rsid w:val="0089677C"/>
    <w:rsid w:val="008A2EDB"/>
    <w:rsid w:val="008B4B19"/>
    <w:rsid w:val="00930D99"/>
    <w:rsid w:val="0093437E"/>
    <w:rsid w:val="00943539"/>
    <w:rsid w:val="00946D83"/>
    <w:rsid w:val="009651D5"/>
    <w:rsid w:val="00991AC8"/>
    <w:rsid w:val="009B377F"/>
    <w:rsid w:val="009C5B80"/>
    <w:rsid w:val="009D3269"/>
    <w:rsid w:val="00A01439"/>
    <w:rsid w:val="00A05CE5"/>
    <w:rsid w:val="00A3478F"/>
    <w:rsid w:val="00A4666C"/>
    <w:rsid w:val="00A645C8"/>
    <w:rsid w:val="00A924DF"/>
    <w:rsid w:val="00AA093E"/>
    <w:rsid w:val="00AB6B62"/>
    <w:rsid w:val="00AD4873"/>
    <w:rsid w:val="00B00D24"/>
    <w:rsid w:val="00B02EE5"/>
    <w:rsid w:val="00B0342D"/>
    <w:rsid w:val="00B12299"/>
    <w:rsid w:val="00B30495"/>
    <w:rsid w:val="00B37C76"/>
    <w:rsid w:val="00B53174"/>
    <w:rsid w:val="00B65C7B"/>
    <w:rsid w:val="00B70629"/>
    <w:rsid w:val="00B71896"/>
    <w:rsid w:val="00B862D6"/>
    <w:rsid w:val="00B9660C"/>
    <w:rsid w:val="00BD1A7A"/>
    <w:rsid w:val="00BE4959"/>
    <w:rsid w:val="00BF181A"/>
    <w:rsid w:val="00BF69E5"/>
    <w:rsid w:val="00C02929"/>
    <w:rsid w:val="00C058F2"/>
    <w:rsid w:val="00C47FCD"/>
    <w:rsid w:val="00C612B3"/>
    <w:rsid w:val="00C8011D"/>
    <w:rsid w:val="00C90982"/>
    <w:rsid w:val="00C97A76"/>
    <w:rsid w:val="00CA0ABA"/>
    <w:rsid w:val="00CA4F53"/>
    <w:rsid w:val="00CD15ED"/>
    <w:rsid w:val="00CE4A95"/>
    <w:rsid w:val="00CF03A8"/>
    <w:rsid w:val="00D22664"/>
    <w:rsid w:val="00D32827"/>
    <w:rsid w:val="00D3403E"/>
    <w:rsid w:val="00D43CD9"/>
    <w:rsid w:val="00DC5592"/>
    <w:rsid w:val="00DD0F89"/>
    <w:rsid w:val="00DF2F66"/>
    <w:rsid w:val="00E015A4"/>
    <w:rsid w:val="00E07318"/>
    <w:rsid w:val="00E16DB1"/>
    <w:rsid w:val="00EB1A7D"/>
    <w:rsid w:val="00ED3010"/>
    <w:rsid w:val="00ED329A"/>
    <w:rsid w:val="00ED77C9"/>
    <w:rsid w:val="00EE0CF3"/>
    <w:rsid w:val="00EE75A2"/>
    <w:rsid w:val="00F05141"/>
    <w:rsid w:val="00F10764"/>
    <w:rsid w:val="00F22DBD"/>
    <w:rsid w:val="00F37657"/>
    <w:rsid w:val="00F67054"/>
    <w:rsid w:val="00F87C74"/>
    <w:rsid w:val="00FA7950"/>
    <w:rsid w:val="00FB5C45"/>
    <w:rsid w:val="00FB6EEB"/>
    <w:rsid w:val="00FD33DC"/>
    <w:rsid w:val="00FE4D4A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1E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3E"/>
    <w:pPr>
      <w:spacing w:line="36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9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09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7F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7F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7F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7F6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051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2B4"/>
  </w:style>
  <w:style w:type="character" w:customStyle="1" w:styleId="CommentTextChar">
    <w:name w:val="Comment Text Char"/>
    <w:basedOn w:val="DefaultParagraphFont"/>
    <w:link w:val="CommentText"/>
    <w:uiPriority w:val="99"/>
    <w:rsid w:val="000512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12B4"/>
    <w:rPr>
      <w:b/>
      <w:bCs/>
    </w:rPr>
  </w:style>
  <w:style w:type="paragraph" w:styleId="Revision">
    <w:name w:val="Revision"/>
    <w:hidden/>
    <w:uiPriority w:val="99"/>
    <w:semiHidden/>
    <w:rsid w:val="00EB1A7D"/>
    <w:rPr>
      <w:sz w:val="22"/>
      <w:szCs w:val="22"/>
    </w:rPr>
  </w:style>
  <w:style w:type="character" w:customStyle="1" w:styleId="cf01">
    <w:name w:val="cf01"/>
    <w:rsid w:val="00A4666C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D3403E"/>
    <w:pPr>
      <w:ind w:left="720"/>
      <w:contextualSpacing/>
    </w:pPr>
  </w:style>
  <w:style w:type="table" w:styleId="TableGrid">
    <w:name w:val="Table Grid"/>
    <w:basedOn w:val="TableNormal"/>
    <w:rsid w:val="00D34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5B8F2-2B8D-4149-9D8B-343F0ECCE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57F12-2280-464C-9E3D-90A3D5F5C4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EC4AD4-2E8F-4AEF-B7C7-D22E9DC960E2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E064D8B0-1437-4C48-A1C7-A1B883025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2023-06-07T17:45:00Z</dcterms:created>
  <dcterms:modified xsi:type="dcterms:W3CDTF">2023-06-12T13:21:00Z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