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6F64A0" w14:paraId="6DE3AB65" w14:textId="77777777">
        <w:trPr>
          <w:trHeight w:val="2330"/>
        </w:trPr>
        <w:tc>
          <w:tcPr>
            <w:tcW w:w="6460" w:type="dxa"/>
          </w:tcPr>
          <w:p w14:paraId="247604A4" w14:textId="77777777" w:rsidR="006F64A0" w:rsidRDefault="006F64A0">
            <w:pPr>
              <w:rPr>
                <w:sz w:val="20"/>
              </w:rPr>
            </w:pPr>
            <w:r>
              <w:rPr>
                <w:rFonts w:ascii="Wingdings" w:hAnsi="Wingdings"/>
                <w:sz w:val="28"/>
              </w:rPr>
              <w:t></w:t>
            </w:r>
            <w:r>
              <w:rPr>
                <w:sz w:val="20"/>
              </w:rPr>
              <w:t xml:space="preserve">District Court    </w:t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sz w:val="20"/>
              </w:rPr>
              <w:t>Denver Juvenile Court</w:t>
            </w:r>
          </w:p>
          <w:p w14:paraId="5E9CC76A" w14:textId="77777777" w:rsidR="006F64A0" w:rsidRDefault="006F64A0">
            <w:pPr>
              <w:rPr>
                <w:sz w:val="20"/>
              </w:rPr>
            </w:pPr>
            <w:r>
              <w:rPr>
                <w:sz w:val="20"/>
              </w:rPr>
              <w:t>_____________________County, Colorado</w:t>
            </w:r>
          </w:p>
          <w:p w14:paraId="3F9B246B" w14:textId="77777777" w:rsidR="006F64A0" w:rsidRDefault="006F64A0">
            <w:pPr>
              <w:rPr>
                <w:sz w:val="20"/>
              </w:rPr>
            </w:pPr>
            <w:r>
              <w:rPr>
                <w:sz w:val="20"/>
              </w:rPr>
              <w:t>Court Address:</w:t>
            </w:r>
          </w:p>
          <w:p w14:paraId="3DD100D3" w14:textId="77777777" w:rsidR="006F64A0" w:rsidRDefault="006F64A0">
            <w:pPr>
              <w:rPr>
                <w:sz w:val="20"/>
              </w:rPr>
            </w:pPr>
          </w:p>
          <w:p w14:paraId="16198455" w14:textId="77777777" w:rsidR="006F64A0" w:rsidRDefault="006F64A0">
            <w:pPr>
              <w:pBdr>
                <w:bottom w:val="single" w:sz="6" w:space="1" w:color="auto"/>
              </w:pBdr>
              <w:rPr>
                <w:sz w:val="20"/>
              </w:rPr>
            </w:pPr>
          </w:p>
          <w:p w14:paraId="6BF67702" w14:textId="77777777" w:rsidR="006F64A0" w:rsidRPr="00DC5A34" w:rsidRDefault="006F64A0" w:rsidP="00021597">
            <w:pPr>
              <w:rPr>
                <w:sz w:val="20"/>
              </w:rPr>
            </w:pPr>
            <w:r w:rsidRPr="00DC5A34">
              <w:rPr>
                <w:sz w:val="20"/>
              </w:rPr>
              <w:t>I</w:t>
            </w:r>
            <w:r w:rsidR="00F8181D" w:rsidRPr="00DC5A34">
              <w:rPr>
                <w:sz w:val="20"/>
              </w:rPr>
              <w:t>n the Matter of the Petition of</w:t>
            </w:r>
            <w:r w:rsidRPr="00DC5A34">
              <w:rPr>
                <w:sz w:val="20"/>
              </w:rPr>
              <w:t>:</w:t>
            </w:r>
          </w:p>
          <w:p w14:paraId="69408887" w14:textId="77777777" w:rsidR="00021597" w:rsidRPr="00DC5A34" w:rsidRDefault="00021597" w:rsidP="00021597">
            <w:pPr>
              <w:pStyle w:val="BodyText"/>
              <w:rPr>
                <w:sz w:val="10"/>
                <w:szCs w:val="10"/>
              </w:rPr>
            </w:pPr>
          </w:p>
          <w:p w14:paraId="6BC2862C" w14:textId="77777777" w:rsidR="006F64A0" w:rsidRPr="00DC5A34" w:rsidRDefault="006F64A0" w:rsidP="00021597">
            <w:pPr>
              <w:pStyle w:val="BodyText"/>
              <w:rPr>
                <w:sz w:val="20"/>
              </w:rPr>
            </w:pPr>
            <w:r w:rsidRPr="00DC5A34">
              <w:rPr>
                <w:sz w:val="20"/>
              </w:rPr>
              <w:t>__________________________________________________ And</w:t>
            </w:r>
          </w:p>
          <w:p w14:paraId="20A22BBD" w14:textId="77777777" w:rsidR="00021597" w:rsidRPr="00DC5A34" w:rsidRDefault="00021597" w:rsidP="00021597">
            <w:pPr>
              <w:pStyle w:val="BodyText"/>
              <w:rPr>
                <w:sz w:val="20"/>
              </w:rPr>
            </w:pPr>
          </w:p>
          <w:p w14:paraId="0874BEEA" w14:textId="77777777" w:rsidR="006F64A0" w:rsidRPr="00DC5A34" w:rsidRDefault="006F64A0" w:rsidP="00021597">
            <w:pPr>
              <w:pStyle w:val="BodyText"/>
              <w:rPr>
                <w:sz w:val="20"/>
              </w:rPr>
            </w:pPr>
            <w:r w:rsidRPr="00DC5A34">
              <w:rPr>
                <w:sz w:val="20"/>
              </w:rPr>
              <w:t>____________________________________________Petitioner(s)</w:t>
            </w:r>
          </w:p>
          <w:p w14:paraId="01CCD4E7" w14:textId="77777777" w:rsidR="006F64A0" w:rsidRPr="00DC5A34" w:rsidRDefault="006F64A0" w:rsidP="00021597">
            <w:pPr>
              <w:pStyle w:val="BodyText"/>
              <w:rPr>
                <w:sz w:val="20"/>
              </w:rPr>
            </w:pPr>
            <w:r w:rsidRPr="00DC5A34">
              <w:rPr>
                <w:sz w:val="20"/>
              </w:rPr>
              <w:t>F</w:t>
            </w:r>
            <w:r w:rsidR="00F8181D" w:rsidRPr="00DC5A34">
              <w:rPr>
                <w:sz w:val="20"/>
              </w:rPr>
              <w:t>or the Relinquishment of a Child</w:t>
            </w:r>
            <w:r w:rsidRPr="00DC5A34">
              <w:rPr>
                <w:sz w:val="20"/>
              </w:rPr>
              <w:t>,</w:t>
            </w:r>
          </w:p>
          <w:p w14:paraId="2A1056BE" w14:textId="77777777" w:rsidR="006F64A0" w:rsidRDefault="006F64A0" w:rsidP="00021597">
            <w:pPr>
              <w:pStyle w:val="BodyText"/>
              <w:rPr>
                <w:b/>
                <w:sz w:val="20"/>
              </w:rPr>
            </w:pPr>
            <w:r w:rsidRPr="00DC5A34">
              <w:rPr>
                <w:sz w:val="20"/>
              </w:rPr>
              <w:t>_______________________________________________________</w:t>
            </w:r>
            <w:r w:rsidRPr="00DC5A34">
              <w:rPr>
                <w:sz w:val="20"/>
              </w:rPr>
              <w:tab/>
            </w:r>
            <w:r w:rsidRPr="00DC5A34">
              <w:rPr>
                <w:sz w:val="20"/>
              </w:rPr>
              <w:tab/>
            </w:r>
            <w:r w:rsidRPr="00DC5A34">
              <w:rPr>
                <w:sz w:val="20"/>
              </w:rPr>
              <w:tab/>
              <w:t xml:space="preserve">        (child’s name)</w:t>
            </w:r>
          </w:p>
        </w:tc>
        <w:tc>
          <w:tcPr>
            <w:tcW w:w="3600" w:type="dxa"/>
          </w:tcPr>
          <w:p w14:paraId="4FDC9309" w14:textId="77777777" w:rsidR="006F64A0" w:rsidRDefault="006F64A0">
            <w:pPr>
              <w:rPr>
                <w:sz w:val="20"/>
              </w:rPr>
            </w:pPr>
          </w:p>
          <w:p w14:paraId="5C01B335" w14:textId="77777777" w:rsidR="006F64A0" w:rsidRDefault="006F64A0">
            <w:pPr>
              <w:rPr>
                <w:sz w:val="20"/>
              </w:rPr>
            </w:pPr>
          </w:p>
          <w:p w14:paraId="4844EA85" w14:textId="77777777" w:rsidR="006F64A0" w:rsidRDefault="006F64A0">
            <w:pPr>
              <w:rPr>
                <w:sz w:val="20"/>
              </w:rPr>
            </w:pPr>
          </w:p>
          <w:p w14:paraId="16E5CA3C" w14:textId="77777777" w:rsidR="006F64A0" w:rsidRDefault="006F64A0">
            <w:pPr>
              <w:rPr>
                <w:sz w:val="20"/>
              </w:rPr>
            </w:pPr>
          </w:p>
          <w:p w14:paraId="088C1214" w14:textId="77777777" w:rsidR="006F64A0" w:rsidRDefault="006F64A0">
            <w:pPr>
              <w:rPr>
                <w:sz w:val="20"/>
              </w:rPr>
            </w:pPr>
          </w:p>
          <w:p w14:paraId="009E382D" w14:textId="77777777" w:rsidR="006F64A0" w:rsidRDefault="006F64A0">
            <w:pPr>
              <w:rPr>
                <w:sz w:val="20"/>
              </w:rPr>
            </w:pPr>
          </w:p>
          <w:p w14:paraId="50DDBE95" w14:textId="77777777" w:rsidR="006F64A0" w:rsidRDefault="006F64A0">
            <w:pPr>
              <w:rPr>
                <w:sz w:val="20"/>
              </w:rPr>
            </w:pPr>
          </w:p>
          <w:p w14:paraId="65E548B9" w14:textId="77777777" w:rsidR="006F64A0" w:rsidRDefault="006F64A0">
            <w:pPr>
              <w:rPr>
                <w:sz w:val="20"/>
              </w:rPr>
            </w:pPr>
          </w:p>
          <w:p w14:paraId="2823CA68" w14:textId="77777777" w:rsidR="006F64A0" w:rsidRDefault="006F64A0">
            <w:pPr>
              <w:rPr>
                <w:sz w:val="20"/>
              </w:rPr>
            </w:pPr>
          </w:p>
          <w:p w14:paraId="0018D286" w14:textId="77777777" w:rsidR="00021597" w:rsidRDefault="00021597">
            <w:pPr>
              <w:rPr>
                <w:sz w:val="20"/>
              </w:rPr>
            </w:pPr>
          </w:p>
          <w:p w14:paraId="535110E1" w14:textId="77777777" w:rsidR="006F64A0" w:rsidRDefault="006F64A0">
            <w:pPr>
              <w:jc w:val="center"/>
              <w:rPr>
                <w:sz w:val="20"/>
              </w:rPr>
            </w:pPr>
          </w:p>
          <w:p w14:paraId="68017C67" w14:textId="77777777" w:rsidR="006F64A0" w:rsidRDefault="004D42B2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pict w14:anchorId="358A552A">
                <v:group id="_x0000_s1028" style="position:absolute;left:0;text-align:left;margin-left:16.2pt;margin-top:9.8pt;width:136.8pt;height:7.2pt;z-index:251657728" coordorigin="8352,3744" coordsize="2736,144">
                  <v:line id="_x0000_s1026" style="position:absolute;flip:y" from="8352,3744" to="8352,3888" o:allowincell="f">
                    <v:stroke endarrow="block" endarrowwidth="wide" endarrowlength="long"/>
                  </v:line>
                  <v:line id="_x0000_s1027" style="position:absolute;flip:y" from="11088,3744" to="11088,3888" o:allowincell="f">
                    <v:stroke endarrow="block" endarrowwidth="wide" endarrowlength="long"/>
                  </v:line>
                </v:group>
              </w:pict>
            </w:r>
          </w:p>
          <w:p w14:paraId="1C0E5BC7" w14:textId="77777777" w:rsidR="006F64A0" w:rsidRDefault="006F64A0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COURT USE ONLY</w:t>
            </w:r>
          </w:p>
        </w:tc>
      </w:tr>
      <w:tr w:rsidR="006F64A0" w14:paraId="087910A4" w14:textId="77777777">
        <w:trPr>
          <w:cantSplit/>
          <w:trHeight w:val="1070"/>
        </w:trPr>
        <w:tc>
          <w:tcPr>
            <w:tcW w:w="6460" w:type="dxa"/>
          </w:tcPr>
          <w:p w14:paraId="5233342E" w14:textId="77777777" w:rsidR="006F64A0" w:rsidRDefault="006F64A0">
            <w:pPr>
              <w:rPr>
                <w:sz w:val="20"/>
              </w:rPr>
            </w:pPr>
            <w:r>
              <w:rPr>
                <w:sz w:val="20"/>
              </w:rPr>
              <w:t xml:space="preserve">Attorney or Party Without Attorney (Name and Address): </w:t>
            </w:r>
          </w:p>
          <w:p w14:paraId="1165B788" w14:textId="77777777" w:rsidR="006F64A0" w:rsidRDefault="006F64A0">
            <w:pPr>
              <w:rPr>
                <w:sz w:val="20"/>
              </w:rPr>
            </w:pPr>
          </w:p>
          <w:p w14:paraId="063EA8B0" w14:textId="77777777" w:rsidR="006F64A0" w:rsidRDefault="006F64A0">
            <w:pPr>
              <w:rPr>
                <w:sz w:val="20"/>
              </w:rPr>
            </w:pPr>
          </w:p>
          <w:p w14:paraId="2CDA17F8" w14:textId="77777777" w:rsidR="006F64A0" w:rsidRDefault="006F64A0">
            <w:pPr>
              <w:tabs>
                <w:tab w:val="left" w:pos="3022"/>
              </w:tabs>
              <w:rPr>
                <w:sz w:val="20"/>
              </w:rPr>
            </w:pPr>
            <w:r>
              <w:rPr>
                <w:sz w:val="20"/>
              </w:rPr>
              <w:t>Phone Number:</w:t>
            </w:r>
            <w:r w:rsidR="00F12DF5">
              <w:rPr>
                <w:sz w:val="20"/>
              </w:rPr>
              <w:t xml:space="preserve">                       </w:t>
            </w:r>
            <w:r>
              <w:rPr>
                <w:sz w:val="20"/>
              </w:rPr>
              <w:t xml:space="preserve"> E-mail:</w:t>
            </w:r>
          </w:p>
          <w:p w14:paraId="45D64921" w14:textId="77777777" w:rsidR="006F64A0" w:rsidRDefault="006F64A0" w:rsidP="00F12DF5">
            <w:pPr>
              <w:rPr>
                <w:sz w:val="20"/>
              </w:rPr>
            </w:pPr>
            <w:r>
              <w:rPr>
                <w:sz w:val="20"/>
              </w:rPr>
              <w:t>FAX Number:</w:t>
            </w:r>
            <w:r w:rsidR="00F12DF5">
              <w:rPr>
                <w:sz w:val="20"/>
              </w:rPr>
              <w:t xml:space="preserve">                          </w:t>
            </w:r>
            <w:r>
              <w:rPr>
                <w:sz w:val="20"/>
              </w:rPr>
              <w:t xml:space="preserve"> Atty. Reg. #:</w:t>
            </w:r>
          </w:p>
        </w:tc>
        <w:tc>
          <w:tcPr>
            <w:tcW w:w="3600" w:type="dxa"/>
          </w:tcPr>
          <w:p w14:paraId="48C04E21" w14:textId="77777777" w:rsidR="006F64A0" w:rsidRDefault="006F64A0">
            <w:pPr>
              <w:rPr>
                <w:sz w:val="20"/>
              </w:rPr>
            </w:pPr>
            <w:r>
              <w:rPr>
                <w:sz w:val="20"/>
              </w:rPr>
              <w:t>Case Number:</w:t>
            </w:r>
          </w:p>
          <w:p w14:paraId="14822B59" w14:textId="77777777" w:rsidR="006F64A0" w:rsidRDefault="006F64A0">
            <w:pPr>
              <w:rPr>
                <w:sz w:val="20"/>
              </w:rPr>
            </w:pPr>
          </w:p>
          <w:p w14:paraId="60C5A343" w14:textId="77777777" w:rsidR="006F64A0" w:rsidRDefault="006F64A0">
            <w:pPr>
              <w:rPr>
                <w:sz w:val="20"/>
              </w:rPr>
            </w:pPr>
          </w:p>
          <w:p w14:paraId="19152872" w14:textId="77777777" w:rsidR="006F64A0" w:rsidRDefault="006F64A0">
            <w:pPr>
              <w:rPr>
                <w:sz w:val="20"/>
              </w:rPr>
            </w:pPr>
          </w:p>
          <w:p w14:paraId="5BBD4E7E" w14:textId="77777777" w:rsidR="006F64A0" w:rsidRDefault="006F64A0" w:rsidP="00F12DF5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Division </w:t>
            </w:r>
            <w:r w:rsidR="00F12DF5">
              <w:rPr>
                <w:sz w:val="20"/>
              </w:rPr>
              <w:t xml:space="preserve">         </w:t>
            </w:r>
            <w:r>
              <w:rPr>
                <w:sz w:val="20"/>
              </w:rPr>
              <w:t xml:space="preserve"> Courtroom</w:t>
            </w:r>
            <w:r w:rsidR="00D73497">
              <w:rPr>
                <w:sz w:val="20"/>
              </w:rPr>
              <w:t xml:space="preserve"> </w:t>
            </w:r>
          </w:p>
        </w:tc>
      </w:tr>
      <w:tr w:rsidR="006F64A0" w14:paraId="7A73E990" w14:textId="77777777">
        <w:trPr>
          <w:trHeight w:val="287"/>
        </w:trPr>
        <w:tc>
          <w:tcPr>
            <w:tcW w:w="10060" w:type="dxa"/>
            <w:gridSpan w:val="2"/>
            <w:vAlign w:val="center"/>
          </w:tcPr>
          <w:p w14:paraId="27802764" w14:textId="77777777" w:rsidR="006F64A0" w:rsidRPr="00F8181D" w:rsidRDefault="006F64A0">
            <w:pPr>
              <w:pStyle w:val="Heading3"/>
              <w:rPr>
                <w:sz w:val="24"/>
                <w:szCs w:val="24"/>
              </w:rPr>
            </w:pPr>
            <w:r w:rsidRPr="00F8181D">
              <w:rPr>
                <w:sz w:val="24"/>
                <w:szCs w:val="24"/>
              </w:rPr>
              <w:t>AFFIDAVIT OF RELINQUISHMENT COUNSELING</w:t>
            </w:r>
          </w:p>
        </w:tc>
      </w:tr>
    </w:tbl>
    <w:p w14:paraId="4BD42908" w14:textId="77777777" w:rsidR="006F64A0" w:rsidRDefault="006F64A0">
      <w:pPr>
        <w:tabs>
          <w:tab w:val="left" w:pos="-720"/>
        </w:tabs>
        <w:suppressAutoHyphens/>
        <w:rPr>
          <w:spacing w:val="-1"/>
          <w:sz w:val="20"/>
        </w:rPr>
      </w:pPr>
    </w:p>
    <w:p w14:paraId="2536EB27" w14:textId="77777777" w:rsidR="00021597" w:rsidRPr="00021597" w:rsidRDefault="00021597">
      <w:pPr>
        <w:tabs>
          <w:tab w:val="left" w:pos="-720"/>
        </w:tabs>
        <w:suppressAutoHyphens/>
        <w:rPr>
          <w:spacing w:val="-1"/>
          <w:sz w:val="20"/>
        </w:rPr>
      </w:pPr>
    </w:p>
    <w:p w14:paraId="46E80970" w14:textId="77777777" w:rsidR="006F64A0" w:rsidRPr="00021597" w:rsidRDefault="006F64A0">
      <w:pPr>
        <w:pStyle w:val="BodyText2"/>
        <w:rPr>
          <w:sz w:val="20"/>
        </w:rPr>
      </w:pPr>
      <w:r w:rsidRPr="00021597">
        <w:rPr>
          <w:sz w:val="20"/>
        </w:rPr>
        <w:t xml:space="preserve">I, </w:t>
      </w:r>
      <w:r w:rsidR="00021597">
        <w:rPr>
          <w:sz w:val="20"/>
          <w:u w:val="single"/>
        </w:rPr>
        <w:tab/>
      </w:r>
      <w:r w:rsidR="00021597">
        <w:rPr>
          <w:sz w:val="20"/>
          <w:u w:val="single"/>
        </w:rPr>
        <w:tab/>
      </w:r>
      <w:r w:rsidR="00021597">
        <w:rPr>
          <w:sz w:val="20"/>
          <w:u w:val="single"/>
        </w:rPr>
        <w:tab/>
      </w:r>
      <w:r w:rsidR="00021597">
        <w:rPr>
          <w:sz w:val="20"/>
          <w:u w:val="single"/>
        </w:rPr>
        <w:tab/>
      </w:r>
      <w:r w:rsidR="00021597">
        <w:rPr>
          <w:sz w:val="20"/>
          <w:u w:val="single"/>
        </w:rPr>
        <w:tab/>
      </w:r>
      <w:r w:rsidR="00021597">
        <w:rPr>
          <w:sz w:val="20"/>
          <w:u w:val="single"/>
        </w:rPr>
        <w:tab/>
      </w:r>
      <w:r w:rsidR="00021597">
        <w:rPr>
          <w:sz w:val="20"/>
        </w:rPr>
        <w:t xml:space="preserve"> </w:t>
      </w:r>
      <w:r w:rsidRPr="00021597">
        <w:rPr>
          <w:sz w:val="20"/>
        </w:rPr>
        <w:t xml:space="preserve">of </w:t>
      </w:r>
      <w:r w:rsidR="00021597">
        <w:rPr>
          <w:sz w:val="20"/>
          <w:u w:val="single"/>
        </w:rPr>
        <w:tab/>
      </w:r>
      <w:r w:rsidR="00021597">
        <w:rPr>
          <w:sz w:val="20"/>
          <w:u w:val="single"/>
        </w:rPr>
        <w:tab/>
      </w:r>
      <w:r w:rsidR="00021597">
        <w:rPr>
          <w:sz w:val="20"/>
          <w:u w:val="single"/>
        </w:rPr>
        <w:tab/>
      </w:r>
      <w:r w:rsidR="00021597">
        <w:rPr>
          <w:sz w:val="20"/>
        </w:rPr>
        <w:t xml:space="preserve"> </w:t>
      </w:r>
      <w:r w:rsidRPr="00021597">
        <w:rPr>
          <w:sz w:val="20"/>
        </w:rPr>
        <w:t xml:space="preserve">County Department of Social Services/Child Placement Agency, state that I provided counseling to </w:t>
      </w:r>
      <w:r w:rsidR="00021597">
        <w:rPr>
          <w:sz w:val="20"/>
          <w:u w:val="single"/>
        </w:rPr>
        <w:tab/>
      </w:r>
      <w:r w:rsidR="00021597">
        <w:rPr>
          <w:sz w:val="20"/>
          <w:u w:val="single"/>
        </w:rPr>
        <w:tab/>
      </w:r>
      <w:r w:rsidR="00021597">
        <w:rPr>
          <w:sz w:val="20"/>
          <w:u w:val="single"/>
        </w:rPr>
        <w:tab/>
      </w:r>
      <w:r w:rsidR="00021597">
        <w:rPr>
          <w:sz w:val="20"/>
          <w:u w:val="single"/>
        </w:rPr>
        <w:tab/>
      </w:r>
      <w:r w:rsidR="00021597">
        <w:rPr>
          <w:sz w:val="20"/>
          <w:u w:val="single"/>
        </w:rPr>
        <w:tab/>
      </w:r>
      <w:r w:rsidR="00021597">
        <w:rPr>
          <w:sz w:val="20"/>
          <w:u w:val="single"/>
        </w:rPr>
        <w:tab/>
      </w:r>
      <w:r w:rsidRPr="00021597">
        <w:rPr>
          <w:sz w:val="20"/>
        </w:rPr>
        <w:t xml:space="preserve"> on the following dates _______________________________ concerning </w:t>
      </w:r>
      <w:r w:rsidR="00EB5E15">
        <w:rPr>
          <w:sz w:val="20"/>
        </w:rPr>
        <w:t xml:space="preserve">the </w:t>
      </w:r>
      <w:r w:rsidRPr="00021597">
        <w:rPr>
          <w:sz w:val="20"/>
        </w:rPr>
        <w:t>Petitioner’s Petition for Relinquishment</w:t>
      </w:r>
      <w:r w:rsidR="00EB5E15">
        <w:rPr>
          <w:sz w:val="20"/>
        </w:rPr>
        <w:t>.</w:t>
      </w:r>
    </w:p>
    <w:p w14:paraId="4EBEF876" w14:textId="77777777" w:rsidR="006F64A0" w:rsidRDefault="006F64A0">
      <w:pPr>
        <w:suppressAutoHyphens/>
        <w:jc w:val="both"/>
        <w:rPr>
          <w:spacing w:val="-3"/>
          <w:sz w:val="20"/>
        </w:rPr>
      </w:pPr>
    </w:p>
    <w:p w14:paraId="0F4E9A7E" w14:textId="77777777" w:rsidR="006F64A0" w:rsidRPr="00021597" w:rsidRDefault="006F64A0">
      <w:pPr>
        <w:numPr>
          <w:ilvl w:val="0"/>
          <w:numId w:val="1"/>
        </w:numPr>
        <w:suppressAutoHyphens/>
        <w:jc w:val="both"/>
        <w:rPr>
          <w:spacing w:val="-3"/>
          <w:sz w:val="20"/>
        </w:rPr>
      </w:pPr>
      <w:r w:rsidRPr="00021597">
        <w:rPr>
          <w:spacing w:val="-3"/>
          <w:sz w:val="20"/>
        </w:rPr>
        <w:t>The nature and extent of counseling included the following:</w:t>
      </w:r>
    </w:p>
    <w:p w14:paraId="55897C29" w14:textId="77777777" w:rsidR="006F64A0" w:rsidRPr="00021597" w:rsidRDefault="006F64A0">
      <w:pPr>
        <w:suppressAutoHyphens/>
        <w:jc w:val="both"/>
        <w:rPr>
          <w:spacing w:val="-3"/>
          <w:sz w:val="20"/>
        </w:rPr>
      </w:pPr>
    </w:p>
    <w:p w14:paraId="166D0711" w14:textId="77777777" w:rsidR="006F64A0" w:rsidRPr="00021597" w:rsidRDefault="00021597" w:rsidP="00021597">
      <w:pPr>
        <w:suppressAutoHyphens/>
        <w:ind w:left="360"/>
        <w:jc w:val="both"/>
        <w:rPr>
          <w:spacing w:val="-3"/>
          <w:sz w:val="20"/>
        </w:rPr>
      </w:pPr>
      <w:r>
        <w:rPr>
          <w:rFonts w:ascii="Wingdings" w:hAnsi="Wingdings"/>
          <w:sz w:val="28"/>
        </w:rPr>
        <w:t></w:t>
      </w:r>
      <w:r w:rsidR="006F64A0" w:rsidRPr="00021597">
        <w:rPr>
          <w:spacing w:val="-3"/>
          <w:sz w:val="20"/>
        </w:rPr>
        <w:t>Information to Petitioner concerning the permanence of the decision to relinquish and the impact of the decision on Petitioner now and in the future.</w:t>
      </w:r>
    </w:p>
    <w:p w14:paraId="6FB4C64E" w14:textId="77777777" w:rsidR="006F64A0" w:rsidRPr="00021597" w:rsidRDefault="006F64A0">
      <w:pPr>
        <w:suppressAutoHyphens/>
        <w:jc w:val="both"/>
        <w:rPr>
          <w:spacing w:val="-3"/>
          <w:sz w:val="20"/>
        </w:rPr>
      </w:pPr>
    </w:p>
    <w:p w14:paraId="052881D8" w14:textId="77777777" w:rsidR="006F64A0" w:rsidRPr="00021597" w:rsidRDefault="00021597" w:rsidP="00021597">
      <w:pPr>
        <w:suppressAutoHyphens/>
        <w:ind w:left="360"/>
        <w:jc w:val="both"/>
        <w:rPr>
          <w:spacing w:val="-3"/>
          <w:sz w:val="20"/>
        </w:rPr>
      </w:pPr>
      <w:r>
        <w:rPr>
          <w:rFonts w:ascii="Wingdings" w:hAnsi="Wingdings"/>
          <w:sz w:val="28"/>
        </w:rPr>
        <w:t></w:t>
      </w:r>
      <w:r w:rsidR="006F64A0" w:rsidRPr="00021597">
        <w:rPr>
          <w:spacing w:val="-3"/>
          <w:sz w:val="20"/>
        </w:rPr>
        <w:t>Information was obtained from Petitioner about the complete medical and social histories of both of the child’s parents.</w:t>
      </w:r>
    </w:p>
    <w:p w14:paraId="7E09F755" w14:textId="77777777" w:rsidR="006F64A0" w:rsidRPr="00021597" w:rsidRDefault="006F64A0">
      <w:pPr>
        <w:suppressAutoHyphens/>
        <w:jc w:val="both"/>
        <w:rPr>
          <w:spacing w:val="-3"/>
          <w:sz w:val="20"/>
        </w:rPr>
      </w:pPr>
    </w:p>
    <w:p w14:paraId="5F627D1A" w14:textId="77777777" w:rsidR="006F64A0" w:rsidRPr="00021597" w:rsidRDefault="00021597" w:rsidP="00021597">
      <w:pPr>
        <w:suppressAutoHyphens/>
        <w:ind w:left="360"/>
        <w:jc w:val="both"/>
        <w:rPr>
          <w:spacing w:val="-3"/>
          <w:sz w:val="20"/>
        </w:rPr>
      </w:pPr>
      <w:r>
        <w:rPr>
          <w:rFonts w:ascii="Wingdings" w:hAnsi="Wingdings"/>
          <w:sz w:val="28"/>
        </w:rPr>
        <w:t></w:t>
      </w:r>
      <w:r w:rsidR="006F64A0" w:rsidRPr="00021597">
        <w:rPr>
          <w:spacing w:val="-3"/>
          <w:sz w:val="20"/>
        </w:rPr>
        <w:t>If Petitioner was pregnant</w:t>
      </w:r>
      <w:r>
        <w:rPr>
          <w:spacing w:val="-3"/>
          <w:sz w:val="20"/>
        </w:rPr>
        <w:t>,</w:t>
      </w:r>
      <w:r w:rsidR="006F64A0" w:rsidRPr="00021597">
        <w:rPr>
          <w:spacing w:val="-3"/>
          <w:sz w:val="20"/>
        </w:rPr>
        <w:t xml:space="preserve"> </w:t>
      </w:r>
      <w:r>
        <w:rPr>
          <w:spacing w:val="-3"/>
          <w:sz w:val="20"/>
        </w:rPr>
        <w:t xml:space="preserve">the </w:t>
      </w:r>
      <w:r w:rsidR="006F64A0" w:rsidRPr="00021597">
        <w:rPr>
          <w:spacing w:val="-3"/>
          <w:sz w:val="20"/>
        </w:rPr>
        <w:t>Petitioner was referred for medical care and a determination of eligibility for medical assistance.</w:t>
      </w:r>
    </w:p>
    <w:p w14:paraId="606626C9" w14:textId="77777777" w:rsidR="006F64A0" w:rsidRPr="00021597" w:rsidRDefault="006F64A0">
      <w:pPr>
        <w:suppressAutoHyphens/>
        <w:jc w:val="both"/>
        <w:rPr>
          <w:spacing w:val="-3"/>
          <w:sz w:val="20"/>
        </w:rPr>
      </w:pPr>
    </w:p>
    <w:p w14:paraId="49EACCC7" w14:textId="77777777" w:rsidR="006F64A0" w:rsidRPr="00021597" w:rsidRDefault="00021597" w:rsidP="00021597">
      <w:pPr>
        <w:suppressAutoHyphens/>
        <w:ind w:left="360"/>
        <w:jc w:val="both"/>
        <w:rPr>
          <w:spacing w:val="-3"/>
          <w:sz w:val="20"/>
        </w:rPr>
      </w:pPr>
      <w:r>
        <w:rPr>
          <w:rFonts w:ascii="Wingdings" w:hAnsi="Wingdings"/>
          <w:sz w:val="28"/>
        </w:rPr>
        <w:t></w:t>
      </w:r>
      <w:r w:rsidR="006F64A0" w:rsidRPr="00021597">
        <w:rPr>
          <w:spacing w:val="-3"/>
          <w:sz w:val="20"/>
        </w:rPr>
        <w:t>Information about alternatives to relinquishment and a referral to private and public resources that may meet the parents’ needs.</w:t>
      </w:r>
    </w:p>
    <w:p w14:paraId="4FBECD60" w14:textId="77777777" w:rsidR="006F64A0" w:rsidRPr="00021597" w:rsidRDefault="006F64A0">
      <w:pPr>
        <w:suppressAutoHyphens/>
        <w:jc w:val="both"/>
        <w:rPr>
          <w:spacing w:val="-3"/>
          <w:sz w:val="20"/>
        </w:rPr>
      </w:pPr>
    </w:p>
    <w:p w14:paraId="65D9C8F8" w14:textId="77777777" w:rsidR="006F64A0" w:rsidRPr="00021597" w:rsidRDefault="00021597" w:rsidP="00021597">
      <w:pPr>
        <w:suppressAutoHyphens/>
        <w:ind w:left="360"/>
        <w:jc w:val="both"/>
        <w:rPr>
          <w:spacing w:val="-3"/>
          <w:sz w:val="20"/>
        </w:rPr>
      </w:pPr>
      <w:r>
        <w:rPr>
          <w:rFonts w:ascii="Wingdings" w:hAnsi="Wingdings"/>
          <w:sz w:val="28"/>
        </w:rPr>
        <w:t></w:t>
      </w:r>
      <w:r w:rsidR="006F64A0" w:rsidRPr="00021597">
        <w:rPr>
          <w:spacing w:val="-3"/>
          <w:sz w:val="20"/>
        </w:rPr>
        <w:t>Information about relinquishment services necessary to protect the interests and welfare of the child if the child was born in a state institution.</w:t>
      </w:r>
    </w:p>
    <w:p w14:paraId="6EFFBDEA" w14:textId="77777777" w:rsidR="006F64A0" w:rsidRPr="00021597" w:rsidRDefault="006F64A0">
      <w:pPr>
        <w:suppressAutoHyphens/>
        <w:jc w:val="both"/>
        <w:rPr>
          <w:spacing w:val="-3"/>
          <w:sz w:val="20"/>
        </w:rPr>
      </w:pPr>
    </w:p>
    <w:p w14:paraId="6425A275" w14:textId="77777777" w:rsidR="006F64A0" w:rsidRPr="00021597" w:rsidRDefault="00021597" w:rsidP="00021597">
      <w:pPr>
        <w:suppressAutoHyphens/>
        <w:ind w:left="360"/>
        <w:jc w:val="both"/>
        <w:rPr>
          <w:spacing w:val="-3"/>
          <w:sz w:val="20"/>
        </w:rPr>
      </w:pPr>
      <w:r>
        <w:rPr>
          <w:rFonts w:ascii="Wingdings" w:hAnsi="Wingdings"/>
          <w:sz w:val="28"/>
        </w:rPr>
        <w:t></w:t>
      </w:r>
      <w:r w:rsidR="006F64A0" w:rsidRPr="00021597">
        <w:rPr>
          <w:spacing w:val="-3"/>
          <w:sz w:val="20"/>
        </w:rPr>
        <w:t>Information that if Petitioner applies for public assistance for Petitioner or the child, Petitioner must cooperate with the Child Support Enforcement Unit for the establishment of a child support order.</w:t>
      </w:r>
    </w:p>
    <w:p w14:paraId="12D64470" w14:textId="77777777" w:rsidR="006F64A0" w:rsidRPr="00021597" w:rsidRDefault="006F64A0">
      <w:pPr>
        <w:suppressAutoHyphens/>
        <w:jc w:val="both"/>
        <w:rPr>
          <w:spacing w:val="-3"/>
          <w:sz w:val="20"/>
        </w:rPr>
      </w:pPr>
    </w:p>
    <w:p w14:paraId="410C3FAC" w14:textId="77777777" w:rsidR="006F64A0" w:rsidRPr="00021597" w:rsidRDefault="00021597" w:rsidP="00021597">
      <w:pPr>
        <w:suppressAutoHyphens/>
        <w:ind w:left="360"/>
        <w:jc w:val="both"/>
        <w:rPr>
          <w:spacing w:val="-3"/>
          <w:sz w:val="20"/>
        </w:rPr>
      </w:pPr>
      <w:r>
        <w:rPr>
          <w:rFonts w:ascii="Wingdings" w:hAnsi="Wingdings"/>
          <w:sz w:val="28"/>
        </w:rPr>
        <w:t></w:t>
      </w:r>
      <w:r w:rsidR="006F64A0" w:rsidRPr="00021597">
        <w:rPr>
          <w:spacing w:val="-3"/>
          <w:sz w:val="20"/>
        </w:rPr>
        <w:t>That all information, except non-identifying information as defined in §19-1-103(80), C.R.S., obtained in the course of relinquishment counseling, is confidential, unless the parent provides written information or a court orders a release of information.</w:t>
      </w:r>
    </w:p>
    <w:p w14:paraId="0DF3922A" w14:textId="77777777" w:rsidR="006F64A0" w:rsidRPr="00021597" w:rsidRDefault="006F64A0">
      <w:pPr>
        <w:suppressAutoHyphens/>
        <w:jc w:val="both"/>
        <w:rPr>
          <w:spacing w:val="-3"/>
          <w:sz w:val="20"/>
        </w:rPr>
      </w:pPr>
    </w:p>
    <w:p w14:paraId="543AFF37" w14:textId="77777777" w:rsidR="00021597" w:rsidRDefault="00021597" w:rsidP="00021597">
      <w:pPr>
        <w:suppressAutoHyphens/>
        <w:ind w:left="360"/>
        <w:jc w:val="both"/>
        <w:rPr>
          <w:spacing w:val="-3"/>
          <w:sz w:val="20"/>
        </w:rPr>
      </w:pPr>
      <w:r>
        <w:rPr>
          <w:rFonts w:ascii="Wingdings" w:hAnsi="Wingdings"/>
          <w:sz w:val="28"/>
        </w:rPr>
        <w:t></w:t>
      </w:r>
      <w:r w:rsidR="006F64A0" w:rsidRPr="00021597">
        <w:rPr>
          <w:spacing w:val="-3"/>
          <w:sz w:val="20"/>
        </w:rPr>
        <w:t xml:space="preserve">Other counseling provided:  </w:t>
      </w:r>
    </w:p>
    <w:p w14:paraId="765DD664" w14:textId="77777777" w:rsidR="00021597" w:rsidRPr="00021597" w:rsidRDefault="00021597" w:rsidP="00021597">
      <w:pPr>
        <w:suppressAutoHyphens/>
        <w:ind w:left="630"/>
        <w:jc w:val="both"/>
        <w:rPr>
          <w:spacing w:val="-3"/>
          <w:sz w:val="10"/>
          <w:szCs w:val="10"/>
        </w:rPr>
      </w:pPr>
    </w:p>
    <w:p w14:paraId="08F6AC5F" w14:textId="77777777" w:rsidR="006F64A0" w:rsidRDefault="00021597" w:rsidP="00021597">
      <w:pPr>
        <w:suppressAutoHyphens/>
        <w:spacing w:line="360" w:lineRule="auto"/>
        <w:ind w:left="634"/>
        <w:jc w:val="both"/>
        <w:rPr>
          <w:spacing w:val="-3"/>
          <w:sz w:val="20"/>
        </w:rPr>
      </w:pPr>
      <w:r>
        <w:rPr>
          <w:spacing w:val="-3"/>
          <w:sz w:val="20"/>
          <w:u w:val="single"/>
        </w:rPr>
        <w:tab/>
      </w:r>
      <w:r>
        <w:rPr>
          <w:spacing w:val="-3"/>
          <w:sz w:val="20"/>
          <w:u w:val="single"/>
        </w:rPr>
        <w:tab/>
      </w:r>
      <w:r>
        <w:rPr>
          <w:spacing w:val="-3"/>
          <w:sz w:val="20"/>
          <w:u w:val="single"/>
        </w:rPr>
        <w:tab/>
      </w:r>
      <w:r>
        <w:rPr>
          <w:spacing w:val="-3"/>
          <w:sz w:val="20"/>
          <w:u w:val="single"/>
        </w:rPr>
        <w:tab/>
      </w:r>
      <w:r>
        <w:rPr>
          <w:spacing w:val="-3"/>
          <w:sz w:val="20"/>
          <w:u w:val="single"/>
        </w:rPr>
        <w:tab/>
      </w:r>
      <w:r>
        <w:rPr>
          <w:spacing w:val="-3"/>
          <w:sz w:val="20"/>
          <w:u w:val="single"/>
        </w:rPr>
        <w:tab/>
      </w:r>
      <w:r>
        <w:rPr>
          <w:spacing w:val="-3"/>
          <w:sz w:val="20"/>
          <w:u w:val="single"/>
        </w:rPr>
        <w:tab/>
      </w:r>
      <w:r>
        <w:rPr>
          <w:spacing w:val="-3"/>
          <w:sz w:val="20"/>
          <w:u w:val="single"/>
        </w:rPr>
        <w:tab/>
      </w:r>
      <w:r>
        <w:rPr>
          <w:spacing w:val="-3"/>
          <w:sz w:val="20"/>
          <w:u w:val="single"/>
        </w:rPr>
        <w:tab/>
      </w:r>
      <w:r>
        <w:rPr>
          <w:spacing w:val="-3"/>
          <w:sz w:val="20"/>
          <w:u w:val="single"/>
        </w:rPr>
        <w:tab/>
      </w:r>
      <w:r>
        <w:rPr>
          <w:spacing w:val="-3"/>
          <w:sz w:val="20"/>
          <w:u w:val="single"/>
        </w:rPr>
        <w:tab/>
      </w:r>
      <w:r>
        <w:rPr>
          <w:spacing w:val="-3"/>
          <w:sz w:val="20"/>
          <w:u w:val="single"/>
        </w:rPr>
        <w:tab/>
      </w:r>
      <w:r>
        <w:rPr>
          <w:spacing w:val="-3"/>
          <w:sz w:val="20"/>
          <w:u w:val="single"/>
        </w:rPr>
        <w:tab/>
      </w:r>
      <w:r>
        <w:rPr>
          <w:spacing w:val="-3"/>
          <w:sz w:val="20"/>
          <w:u w:val="single"/>
        </w:rPr>
        <w:tab/>
      </w:r>
      <w:r>
        <w:rPr>
          <w:spacing w:val="-3"/>
          <w:sz w:val="20"/>
          <w:u w:val="single"/>
        </w:rPr>
        <w:tab/>
      </w:r>
      <w:r>
        <w:rPr>
          <w:spacing w:val="-3"/>
          <w:sz w:val="20"/>
          <w:u w:val="single"/>
        </w:rPr>
        <w:tab/>
      </w:r>
      <w:r>
        <w:rPr>
          <w:spacing w:val="-3"/>
          <w:sz w:val="20"/>
          <w:u w:val="single"/>
        </w:rPr>
        <w:tab/>
      </w:r>
      <w:r>
        <w:rPr>
          <w:spacing w:val="-3"/>
          <w:sz w:val="20"/>
          <w:u w:val="single"/>
        </w:rPr>
        <w:tab/>
      </w:r>
      <w:r>
        <w:rPr>
          <w:spacing w:val="-3"/>
          <w:sz w:val="20"/>
          <w:u w:val="single"/>
        </w:rPr>
        <w:tab/>
      </w:r>
      <w:r>
        <w:rPr>
          <w:spacing w:val="-3"/>
          <w:sz w:val="20"/>
          <w:u w:val="single"/>
        </w:rPr>
        <w:tab/>
      </w:r>
      <w:r>
        <w:rPr>
          <w:spacing w:val="-3"/>
          <w:sz w:val="20"/>
          <w:u w:val="single"/>
        </w:rPr>
        <w:tab/>
      </w:r>
      <w:r>
        <w:rPr>
          <w:spacing w:val="-3"/>
          <w:sz w:val="20"/>
          <w:u w:val="single"/>
        </w:rPr>
        <w:tab/>
      </w:r>
      <w:r>
        <w:rPr>
          <w:spacing w:val="-3"/>
          <w:sz w:val="20"/>
          <w:u w:val="single"/>
        </w:rPr>
        <w:tab/>
      </w:r>
      <w:r>
        <w:rPr>
          <w:spacing w:val="-3"/>
          <w:sz w:val="20"/>
          <w:u w:val="single"/>
        </w:rPr>
        <w:tab/>
      </w:r>
      <w:r>
        <w:rPr>
          <w:spacing w:val="-3"/>
          <w:sz w:val="20"/>
          <w:u w:val="single"/>
        </w:rPr>
        <w:tab/>
      </w:r>
      <w:r>
        <w:rPr>
          <w:spacing w:val="-3"/>
          <w:sz w:val="20"/>
          <w:u w:val="single"/>
        </w:rPr>
        <w:tab/>
      </w:r>
      <w:r>
        <w:rPr>
          <w:spacing w:val="-3"/>
          <w:sz w:val="20"/>
          <w:u w:val="single"/>
        </w:rPr>
        <w:tab/>
      </w:r>
      <w:r>
        <w:rPr>
          <w:spacing w:val="-3"/>
          <w:sz w:val="20"/>
          <w:u w:val="single"/>
        </w:rPr>
        <w:tab/>
      </w:r>
      <w:r>
        <w:rPr>
          <w:spacing w:val="-3"/>
          <w:sz w:val="20"/>
          <w:u w:val="single"/>
        </w:rPr>
        <w:tab/>
      </w:r>
      <w:r>
        <w:rPr>
          <w:spacing w:val="-3"/>
          <w:sz w:val="20"/>
          <w:u w:val="single"/>
        </w:rPr>
        <w:tab/>
      </w:r>
      <w:r>
        <w:rPr>
          <w:spacing w:val="-3"/>
          <w:sz w:val="20"/>
          <w:u w:val="single"/>
        </w:rPr>
        <w:tab/>
      </w:r>
      <w:r>
        <w:rPr>
          <w:spacing w:val="-3"/>
          <w:sz w:val="20"/>
          <w:u w:val="single"/>
        </w:rPr>
        <w:tab/>
      </w:r>
      <w:r>
        <w:rPr>
          <w:spacing w:val="-3"/>
          <w:sz w:val="20"/>
          <w:u w:val="single"/>
        </w:rPr>
        <w:tab/>
      </w:r>
      <w:r>
        <w:rPr>
          <w:spacing w:val="-3"/>
          <w:sz w:val="20"/>
          <w:u w:val="single"/>
        </w:rPr>
        <w:tab/>
      </w:r>
      <w:r>
        <w:rPr>
          <w:spacing w:val="-3"/>
          <w:sz w:val="20"/>
          <w:u w:val="single"/>
        </w:rPr>
        <w:tab/>
      </w:r>
      <w:r>
        <w:rPr>
          <w:spacing w:val="-3"/>
          <w:sz w:val="20"/>
          <w:u w:val="single"/>
        </w:rPr>
        <w:tab/>
      </w:r>
      <w:r>
        <w:rPr>
          <w:spacing w:val="-3"/>
          <w:sz w:val="20"/>
          <w:u w:val="single"/>
        </w:rPr>
        <w:tab/>
      </w:r>
      <w:r>
        <w:rPr>
          <w:spacing w:val="-3"/>
          <w:sz w:val="20"/>
          <w:u w:val="single"/>
        </w:rPr>
        <w:tab/>
      </w:r>
      <w:r>
        <w:rPr>
          <w:spacing w:val="-3"/>
          <w:sz w:val="20"/>
          <w:u w:val="single"/>
        </w:rPr>
        <w:tab/>
      </w:r>
      <w:r>
        <w:rPr>
          <w:spacing w:val="-3"/>
          <w:sz w:val="20"/>
          <w:u w:val="single"/>
        </w:rPr>
        <w:tab/>
      </w:r>
      <w:r>
        <w:rPr>
          <w:spacing w:val="-3"/>
          <w:sz w:val="20"/>
          <w:u w:val="single"/>
        </w:rPr>
        <w:tab/>
      </w:r>
      <w:r>
        <w:rPr>
          <w:spacing w:val="-3"/>
          <w:sz w:val="20"/>
          <w:u w:val="single"/>
        </w:rPr>
        <w:tab/>
      </w:r>
    </w:p>
    <w:p w14:paraId="7A3F7DAB" w14:textId="77777777" w:rsidR="006F64A0" w:rsidRDefault="006F64A0">
      <w:pPr>
        <w:suppressAutoHyphens/>
        <w:jc w:val="both"/>
        <w:rPr>
          <w:spacing w:val="-3"/>
          <w:sz w:val="20"/>
        </w:rPr>
      </w:pPr>
    </w:p>
    <w:p w14:paraId="70C4FC0F" w14:textId="77777777" w:rsidR="00E36ACB" w:rsidRPr="00021597" w:rsidRDefault="00E36ACB">
      <w:pPr>
        <w:suppressAutoHyphens/>
        <w:jc w:val="both"/>
        <w:rPr>
          <w:spacing w:val="-3"/>
          <w:sz w:val="20"/>
        </w:rPr>
      </w:pPr>
    </w:p>
    <w:p w14:paraId="5006BDDD" w14:textId="77777777" w:rsidR="006F64A0" w:rsidRPr="00021597" w:rsidRDefault="006F64A0">
      <w:pPr>
        <w:numPr>
          <w:ilvl w:val="0"/>
          <w:numId w:val="1"/>
        </w:numPr>
        <w:suppressAutoHyphens/>
        <w:jc w:val="both"/>
        <w:rPr>
          <w:spacing w:val="-3"/>
          <w:sz w:val="20"/>
        </w:rPr>
      </w:pPr>
      <w:r w:rsidRPr="00021597">
        <w:rPr>
          <w:spacing w:val="-3"/>
          <w:sz w:val="20"/>
        </w:rPr>
        <w:t>The Affiant has prepared a report as “Exhibit A” that outlines the process of relinquishment counseling in more detail.</w:t>
      </w:r>
    </w:p>
    <w:p w14:paraId="2DAEAF36" w14:textId="77777777" w:rsidR="006F64A0" w:rsidRPr="00021597" w:rsidRDefault="006F64A0">
      <w:pPr>
        <w:suppressAutoHyphens/>
        <w:jc w:val="both"/>
        <w:rPr>
          <w:spacing w:val="-3"/>
          <w:sz w:val="20"/>
        </w:rPr>
      </w:pPr>
    </w:p>
    <w:p w14:paraId="218481FC" w14:textId="77777777" w:rsidR="00964392" w:rsidRPr="004951FE" w:rsidRDefault="00964392" w:rsidP="00964392">
      <w:pPr>
        <w:jc w:val="both"/>
        <w:rPr>
          <w:rFonts w:cs="Arial"/>
          <w:color w:val="auto"/>
          <w:sz w:val="20"/>
        </w:rPr>
      </w:pPr>
      <w:r>
        <w:rPr>
          <w:rFonts w:ascii="Wingdings" w:hAnsi="Wingdings"/>
          <w:sz w:val="28"/>
          <w:szCs w:val="28"/>
        </w:rPr>
        <w:t></w:t>
      </w:r>
      <w:r>
        <w:rPr>
          <w:rFonts w:cs="Arial"/>
          <w:szCs w:val="24"/>
        </w:rPr>
        <w:t> </w:t>
      </w:r>
      <w:r w:rsidRPr="004951FE">
        <w:rPr>
          <w:rFonts w:cs="Arial"/>
          <w:sz w:val="20"/>
        </w:rPr>
        <w:t>By checking this box, I am acknowledging I am filling in the blanks and not changing anything else on the form.</w:t>
      </w:r>
    </w:p>
    <w:p w14:paraId="737B7271" w14:textId="77777777" w:rsidR="00964392" w:rsidRPr="004951FE" w:rsidRDefault="00964392" w:rsidP="00964392">
      <w:pPr>
        <w:rPr>
          <w:rFonts w:cs="Arial"/>
          <w:sz w:val="20"/>
        </w:rPr>
      </w:pPr>
      <w:r w:rsidRPr="00961002">
        <w:rPr>
          <w:rFonts w:ascii="Wingdings" w:hAnsi="Wingdings"/>
          <w:sz w:val="28"/>
          <w:szCs w:val="28"/>
        </w:rPr>
        <w:t></w:t>
      </w:r>
      <w:r w:rsidRPr="004951FE">
        <w:rPr>
          <w:rFonts w:cs="Arial"/>
          <w:sz w:val="20"/>
        </w:rPr>
        <w:t> By checking this box, I am acknowledging that I have made a change to the original content of this form.</w:t>
      </w:r>
    </w:p>
    <w:p w14:paraId="61E24758" w14:textId="77777777" w:rsidR="006F64A0" w:rsidRPr="00021597" w:rsidRDefault="006F64A0">
      <w:pPr>
        <w:suppressAutoHyphens/>
        <w:jc w:val="both"/>
        <w:rPr>
          <w:spacing w:val="-3"/>
          <w:sz w:val="20"/>
        </w:rPr>
      </w:pPr>
    </w:p>
    <w:p w14:paraId="40D7E332" w14:textId="77777777" w:rsidR="006F64A0" w:rsidRDefault="006F64A0">
      <w:pPr>
        <w:suppressAutoHyphens/>
        <w:jc w:val="both"/>
        <w:rPr>
          <w:spacing w:val="-3"/>
          <w:sz w:val="20"/>
        </w:rPr>
      </w:pPr>
    </w:p>
    <w:p w14:paraId="3533C20B" w14:textId="77777777" w:rsidR="006B271A" w:rsidRPr="006B271A" w:rsidRDefault="006B271A" w:rsidP="006B271A">
      <w:pPr>
        <w:pStyle w:val="Heading3"/>
        <w:pBdr>
          <w:top w:val="double" w:sz="4" w:space="1" w:color="auto"/>
        </w:pBdr>
        <w:rPr>
          <w:rFonts w:cs="Arial"/>
          <w:sz w:val="20"/>
        </w:rPr>
      </w:pPr>
    </w:p>
    <w:p w14:paraId="1DA7E169" w14:textId="77777777" w:rsidR="006B271A" w:rsidRDefault="006B271A" w:rsidP="006B271A">
      <w:pPr>
        <w:pStyle w:val="Heading3"/>
        <w:pBdr>
          <w:top w:val="double" w:sz="4" w:space="1" w:color="auto"/>
        </w:pBdr>
        <w:rPr>
          <w:rFonts w:cs="Arial"/>
          <w:sz w:val="24"/>
          <w:szCs w:val="24"/>
        </w:rPr>
      </w:pPr>
      <w:r w:rsidRPr="006B271A">
        <w:rPr>
          <w:rFonts w:cs="Arial"/>
          <w:sz w:val="24"/>
          <w:szCs w:val="24"/>
        </w:rPr>
        <w:t xml:space="preserve">VERIFICATION </w:t>
      </w:r>
    </w:p>
    <w:p w14:paraId="4C7F4293" w14:textId="77777777" w:rsidR="00390011" w:rsidRPr="00390011" w:rsidRDefault="00390011" w:rsidP="00390011">
      <w:bookmarkStart w:id="0" w:name="_GoBack"/>
      <w:bookmarkEnd w:id="0"/>
    </w:p>
    <w:p w14:paraId="4929DB8A" w14:textId="77777777" w:rsidR="00964392" w:rsidRDefault="00964392" w:rsidP="00964392">
      <w:pPr>
        <w:jc w:val="both"/>
        <w:rPr>
          <w:b/>
          <w:sz w:val="20"/>
        </w:rPr>
      </w:pPr>
      <w:r>
        <w:rPr>
          <w:b/>
          <w:sz w:val="20"/>
        </w:rPr>
        <w:t>I declare under penalty of perjury under the law of Colorado that the foregoing is true and correct.</w:t>
      </w:r>
    </w:p>
    <w:p w14:paraId="65D82AAD" w14:textId="77777777" w:rsidR="00964392" w:rsidRDefault="00964392" w:rsidP="00964392">
      <w:pPr>
        <w:jc w:val="both"/>
        <w:rPr>
          <w:b/>
          <w:sz w:val="20"/>
        </w:rPr>
      </w:pPr>
    </w:p>
    <w:p w14:paraId="30EA1E1E" w14:textId="77777777" w:rsidR="00964392" w:rsidRDefault="00964392" w:rsidP="00964392">
      <w:pPr>
        <w:jc w:val="both"/>
        <w:rPr>
          <w:sz w:val="20"/>
        </w:rPr>
      </w:pPr>
      <w:r>
        <w:rPr>
          <w:sz w:val="20"/>
        </w:rPr>
        <w:t>Executed on the ______ day of ________________, _______, at ______________________________________</w:t>
      </w:r>
    </w:p>
    <w:p w14:paraId="209234A0" w14:textId="77777777" w:rsidR="00964392" w:rsidRDefault="00964392" w:rsidP="00964392">
      <w:pPr>
        <w:jc w:val="both"/>
        <w:rPr>
          <w:sz w:val="20"/>
        </w:rPr>
      </w:pPr>
      <w:r>
        <w:rPr>
          <w:sz w:val="20"/>
        </w:rPr>
        <w:t xml:space="preserve">                           (date)              (month)                      (year)           (city or other location, and state OR country</w:t>
      </w:r>
    </w:p>
    <w:p w14:paraId="23F99BCB" w14:textId="77777777" w:rsidR="00964392" w:rsidRDefault="00964392" w:rsidP="00964392">
      <w:pPr>
        <w:jc w:val="both"/>
        <w:rPr>
          <w:sz w:val="20"/>
        </w:rPr>
      </w:pPr>
    </w:p>
    <w:p w14:paraId="39DA8108" w14:textId="77777777" w:rsidR="00964392" w:rsidRDefault="00964392" w:rsidP="00964392">
      <w:pPr>
        <w:jc w:val="both"/>
        <w:rPr>
          <w:sz w:val="20"/>
        </w:rPr>
      </w:pPr>
      <w:r>
        <w:rPr>
          <w:sz w:val="20"/>
        </w:rPr>
        <w:t>___________________________________                                  ______________________________________</w:t>
      </w:r>
    </w:p>
    <w:p w14:paraId="0E94D1EC" w14:textId="77777777" w:rsidR="00964392" w:rsidRDefault="00964392" w:rsidP="00964392">
      <w:pPr>
        <w:jc w:val="both"/>
        <w:rPr>
          <w:b/>
          <w:sz w:val="20"/>
        </w:rPr>
      </w:pPr>
      <w:r>
        <w:rPr>
          <w:sz w:val="20"/>
        </w:rPr>
        <w:t xml:space="preserve"> (printed name of Counselor)                                                             Signature of Counselor</w:t>
      </w:r>
      <w:r>
        <w:rPr>
          <w:b/>
          <w:sz w:val="20"/>
        </w:rPr>
        <w:t xml:space="preserve"> </w:t>
      </w:r>
    </w:p>
    <w:p w14:paraId="7E45FF2E" w14:textId="77777777" w:rsidR="00964392" w:rsidRPr="00964392" w:rsidRDefault="00964392" w:rsidP="00390011"/>
    <w:p w14:paraId="5E5B8D9B" w14:textId="77777777" w:rsidR="006B271A" w:rsidRPr="00DB0C13" w:rsidRDefault="006B271A" w:rsidP="006B271A">
      <w:pPr>
        <w:jc w:val="both"/>
        <w:rPr>
          <w:sz w:val="20"/>
        </w:rPr>
      </w:pPr>
    </w:p>
    <w:p w14:paraId="795463EC" w14:textId="77777777" w:rsidR="006F64A0" w:rsidRDefault="006F64A0" w:rsidP="006B271A">
      <w:pPr>
        <w:suppressAutoHyphens/>
        <w:spacing w:line="480" w:lineRule="auto"/>
        <w:jc w:val="both"/>
        <w:rPr>
          <w:sz w:val="18"/>
        </w:rPr>
      </w:pPr>
    </w:p>
    <w:sectPr w:rsidR="006F64A0" w:rsidSect="0002159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720" w:bottom="720" w:left="144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2314C" w14:textId="77777777" w:rsidR="00623239" w:rsidRDefault="00623239">
      <w:r>
        <w:separator/>
      </w:r>
    </w:p>
  </w:endnote>
  <w:endnote w:type="continuationSeparator" w:id="0">
    <w:p w14:paraId="52B6F4E1" w14:textId="77777777" w:rsidR="00623239" w:rsidRDefault="00623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370D5" w14:textId="77777777" w:rsidR="00964392" w:rsidRDefault="009643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8526F" w14:textId="3FF56AAE" w:rsidR="006F64A0" w:rsidRDefault="006F64A0">
    <w:pPr>
      <w:pStyle w:val="Footer"/>
      <w:rPr>
        <w:rStyle w:val="PageNumber"/>
        <w:sz w:val="16"/>
      </w:rPr>
    </w:pPr>
    <w:r>
      <w:rPr>
        <w:sz w:val="16"/>
      </w:rPr>
      <w:t xml:space="preserve">JDF 453   </w:t>
    </w:r>
    <w:r w:rsidR="00DB0C13">
      <w:rPr>
        <w:sz w:val="16"/>
      </w:rPr>
      <w:t>R</w:t>
    </w:r>
    <w:r w:rsidR="00964392">
      <w:rPr>
        <w:sz w:val="16"/>
      </w:rPr>
      <w:t>3</w:t>
    </w:r>
    <w:r>
      <w:rPr>
        <w:sz w:val="16"/>
      </w:rPr>
      <w:t>/</w:t>
    </w:r>
    <w:r w:rsidR="00DB0C13">
      <w:rPr>
        <w:sz w:val="16"/>
      </w:rPr>
      <w:t>1</w:t>
    </w:r>
    <w:r w:rsidR="00964392">
      <w:rPr>
        <w:sz w:val="16"/>
      </w:rPr>
      <w:t>8</w:t>
    </w:r>
    <w:r>
      <w:rPr>
        <w:sz w:val="16"/>
      </w:rPr>
      <w:t xml:space="preserve">    AFFIDAVIT OF RELINQUISHMENT COUNSELING</w:t>
    </w:r>
    <w:r>
      <w:rPr>
        <w:sz w:val="16"/>
      </w:rPr>
      <w:tab/>
      <w:t xml:space="preserve">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 w:rsidR="004D42B2">
      <w:rPr>
        <w:rStyle w:val="PageNumber"/>
        <w:noProof/>
        <w:sz w:val="16"/>
      </w:rPr>
      <w:t>2</w:t>
    </w:r>
    <w:r>
      <w:rPr>
        <w:rStyle w:val="PageNumber"/>
        <w:sz w:val="16"/>
      </w:rPr>
      <w:fldChar w:fldCharType="end"/>
    </w:r>
    <w:r w:rsidR="00D17EE6">
      <w:rPr>
        <w:rStyle w:val="PageNumber"/>
        <w:sz w:val="16"/>
      </w:rPr>
      <w:t xml:space="preserve"> </w:t>
    </w:r>
    <w:r>
      <w:rPr>
        <w:rStyle w:val="PageNumber"/>
        <w:sz w:val="16"/>
      </w:rPr>
      <w:t>of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99CB1" w14:textId="77777777" w:rsidR="00964392" w:rsidRDefault="009643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E3576" w14:textId="77777777" w:rsidR="00623239" w:rsidRDefault="00623239">
      <w:r>
        <w:separator/>
      </w:r>
    </w:p>
  </w:footnote>
  <w:footnote w:type="continuationSeparator" w:id="0">
    <w:p w14:paraId="655FB83C" w14:textId="77777777" w:rsidR="00623239" w:rsidRDefault="00623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D1F54" w14:textId="77777777" w:rsidR="00964392" w:rsidRDefault="009643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71B7A" w14:textId="77777777" w:rsidR="00964392" w:rsidRDefault="009643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4E919" w14:textId="77777777" w:rsidR="00964392" w:rsidRDefault="009643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9154C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3B71223D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577733B5"/>
    <w:multiLevelType w:val="singleLevel"/>
    <w:tmpl w:val="DA40564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2"/>
      </w:rPr>
    </w:lvl>
  </w:abstractNum>
  <w:abstractNum w:abstractNumId="3" w15:restartNumberingAfterBreak="0">
    <w:nsid w:val="7F610C0E"/>
    <w:multiLevelType w:val="singleLevel"/>
    <w:tmpl w:val="D1A89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181D"/>
    <w:rsid w:val="00021597"/>
    <w:rsid w:val="001654CA"/>
    <w:rsid w:val="00252E32"/>
    <w:rsid w:val="00390011"/>
    <w:rsid w:val="003B7CBB"/>
    <w:rsid w:val="004D42B2"/>
    <w:rsid w:val="004E3AE7"/>
    <w:rsid w:val="004F03EF"/>
    <w:rsid w:val="005C2A6F"/>
    <w:rsid w:val="005F322E"/>
    <w:rsid w:val="00623239"/>
    <w:rsid w:val="006B271A"/>
    <w:rsid w:val="006B69D5"/>
    <w:rsid w:val="006E68DE"/>
    <w:rsid w:val="006F64A0"/>
    <w:rsid w:val="007C046E"/>
    <w:rsid w:val="008F2D41"/>
    <w:rsid w:val="00964392"/>
    <w:rsid w:val="00981927"/>
    <w:rsid w:val="00A96A34"/>
    <w:rsid w:val="00B11FAC"/>
    <w:rsid w:val="00BC0215"/>
    <w:rsid w:val="00C137E6"/>
    <w:rsid w:val="00CA2C47"/>
    <w:rsid w:val="00D17EE6"/>
    <w:rsid w:val="00D32533"/>
    <w:rsid w:val="00D73497"/>
    <w:rsid w:val="00DB0C13"/>
    <w:rsid w:val="00DC5A34"/>
    <w:rsid w:val="00DE6A5D"/>
    <w:rsid w:val="00E153CA"/>
    <w:rsid w:val="00E36ACB"/>
    <w:rsid w:val="00EB5E15"/>
    <w:rsid w:val="00F0217E"/>
    <w:rsid w:val="00F12DF5"/>
    <w:rsid w:val="00F3143B"/>
    <w:rsid w:val="00F470E1"/>
    <w:rsid w:val="00F8181D"/>
    <w:rsid w:val="00F9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325F99F7"/>
  <w15:chartTrackingRefBased/>
  <w15:docId w15:val="{5AC0687F-CA7E-4CF1-8561-9A19B72D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="Arial" w:hAnsi="Arial"/>
      <w:color w:val="00000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suppressAutoHyphens/>
      <w:spacing w:line="360" w:lineRule="auto"/>
      <w:jc w:val="both"/>
    </w:pPr>
    <w:rPr>
      <w:spacing w:val="-3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B271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6B271A"/>
    <w:rPr>
      <w:rFonts w:ascii="Arial" w:hAnsi="Arial"/>
      <w:color w:val="000000"/>
      <w:sz w:val="24"/>
    </w:rPr>
  </w:style>
  <w:style w:type="paragraph" w:styleId="BodyText3">
    <w:name w:val="Body Text 3"/>
    <w:basedOn w:val="Normal"/>
    <w:link w:val="BodyText3Char"/>
    <w:rsid w:val="006B271A"/>
    <w:pPr>
      <w:spacing w:after="120"/>
    </w:pPr>
    <w:rPr>
      <w:rFonts w:ascii="Times New Roman" w:hAnsi="Times New Roman"/>
      <w:color w:val="auto"/>
      <w:sz w:val="16"/>
      <w:szCs w:val="16"/>
    </w:rPr>
  </w:style>
  <w:style w:type="character" w:customStyle="1" w:styleId="BodyText3Char">
    <w:name w:val="Body Text 3 Char"/>
    <w:link w:val="BodyText3"/>
    <w:rsid w:val="006B271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7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271A"/>
    <w:rPr>
      <w:rFonts w:ascii="Tahoma" w:hAnsi="Tahoma" w:cs="Tahoma"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F3143B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0AA0A8-D89E-457B-852E-D6C7494244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F44FA2-92C1-4A16-BE1B-47822CE413A8}">
  <ds:schemaRefs>
    <ds:schemaRef ds:uri="ba4669b9-0f03-446b-84f6-510f6fcf311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A667433-7BB8-49DC-92F4-83299CAEA3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 District Court     Denver Juvenile Court</vt:lpstr>
    </vt:vector>
  </TitlesOfParts>
  <Company>Colorado Judicial Dept.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 District Court     Denver Juvenile Court</dc:title>
  <dc:subject/>
  <dc:creator>Judicial User</dc:creator>
  <cp:keywords/>
  <cp:lastModifiedBy>wagner, penny</cp:lastModifiedBy>
  <cp:revision>2</cp:revision>
  <cp:lastPrinted>2013-11-25T19:54:00Z</cp:lastPrinted>
  <dcterms:created xsi:type="dcterms:W3CDTF">2018-03-26T18:35:00Z</dcterms:created>
  <dcterms:modified xsi:type="dcterms:W3CDTF">2018-03-26T18:35:00Z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0x01010031CA007BC64B194E84D926D92BA4E11B</vt:lpwstr>
  </property>
</Properties>
</file>