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5D1F" w14:textId="77777777" w:rsidR="00874883" w:rsidRDefault="00874883" w:rsidP="00874883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71A43D5" w14:textId="77777777" w:rsidR="00874883" w:rsidRDefault="00874883" w:rsidP="00874883">
      <w:pPr>
        <w:jc w:val="center"/>
      </w:pPr>
    </w:p>
    <w:p w14:paraId="15A9067E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COLORADO SUPREME COURT </w:t>
      </w:r>
    </w:p>
    <w:p w14:paraId="106AC786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ADVISORY COMMITTEE ON THE</w:t>
      </w:r>
    </w:p>
    <w:p w14:paraId="6B75188C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RULES OF EVIDENCE</w:t>
      </w:r>
    </w:p>
    <w:p w14:paraId="063BADE5" w14:textId="77777777" w:rsidR="00874883" w:rsidRDefault="00874883" w:rsidP="00874883">
      <w:pPr>
        <w:rPr>
          <w:b/>
          <w:sz w:val="24"/>
          <w:szCs w:val="24"/>
        </w:rPr>
      </w:pPr>
    </w:p>
    <w:p w14:paraId="3A8AE78F" w14:textId="291982DB" w:rsidR="00874883" w:rsidRPr="00E80C13" w:rsidRDefault="00874883" w:rsidP="00874883">
      <w:pPr>
        <w:jc w:val="center"/>
        <w:rPr>
          <w:b/>
          <w:bCs/>
          <w:sz w:val="24"/>
          <w:szCs w:val="24"/>
        </w:rPr>
      </w:pPr>
      <w:r w:rsidRPr="00E80C13">
        <w:rPr>
          <w:b/>
          <w:bCs/>
          <w:sz w:val="24"/>
          <w:szCs w:val="24"/>
        </w:rPr>
        <w:t xml:space="preserve">Friday, </w:t>
      </w:r>
      <w:r w:rsidR="002F6968" w:rsidRPr="00E80C13">
        <w:rPr>
          <w:b/>
          <w:bCs/>
          <w:sz w:val="24"/>
          <w:szCs w:val="24"/>
        </w:rPr>
        <w:t>December</w:t>
      </w:r>
      <w:r w:rsidRPr="00E80C13">
        <w:rPr>
          <w:b/>
          <w:bCs/>
          <w:sz w:val="24"/>
          <w:szCs w:val="24"/>
        </w:rPr>
        <w:t xml:space="preserve"> </w:t>
      </w:r>
      <w:r w:rsidR="00CE328A">
        <w:rPr>
          <w:b/>
          <w:bCs/>
          <w:sz w:val="24"/>
          <w:szCs w:val="24"/>
        </w:rPr>
        <w:t>8</w:t>
      </w:r>
      <w:r w:rsidRPr="00E80C13">
        <w:rPr>
          <w:b/>
          <w:bCs/>
          <w:sz w:val="24"/>
          <w:szCs w:val="24"/>
        </w:rPr>
        <w:t>, 2</w:t>
      </w:r>
      <w:r w:rsidR="00C34F5E" w:rsidRPr="00E80C13">
        <w:rPr>
          <w:b/>
          <w:bCs/>
          <w:sz w:val="24"/>
          <w:szCs w:val="24"/>
        </w:rPr>
        <w:t>02</w:t>
      </w:r>
      <w:r w:rsidR="00CE328A">
        <w:rPr>
          <w:b/>
          <w:bCs/>
          <w:sz w:val="24"/>
          <w:szCs w:val="24"/>
        </w:rPr>
        <w:t>3</w:t>
      </w:r>
      <w:r w:rsidRPr="00E80C13">
        <w:rPr>
          <w:b/>
          <w:bCs/>
          <w:sz w:val="24"/>
          <w:szCs w:val="24"/>
        </w:rPr>
        <w:t xml:space="preserve">, </w:t>
      </w:r>
      <w:r w:rsidR="002F6968" w:rsidRPr="00E80C13">
        <w:rPr>
          <w:b/>
          <w:bCs/>
          <w:sz w:val="24"/>
          <w:szCs w:val="24"/>
        </w:rPr>
        <w:t>1:3</w:t>
      </w:r>
      <w:r w:rsidR="00E029C3" w:rsidRPr="00E80C13">
        <w:rPr>
          <w:b/>
          <w:bCs/>
          <w:sz w:val="24"/>
          <w:szCs w:val="24"/>
        </w:rPr>
        <w:t>0</w:t>
      </w:r>
      <w:r w:rsidR="002133BF" w:rsidRPr="00E80C13">
        <w:rPr>
          <w:b/>
          <w:bCs/>
          <w:sz w:val="24"/>
          <w:szCs w:val="24"/>
        </w:rPr>
        <w:t xml:space="preserve"> </w:t>
      </w:r>
      <w:r w:rsidRPr="00E80C13">
        <w:rPr>
          <w:b/>
          <w:bCs/>
          <w:sz w:val="24"/>
          <w:szCs w:val="24"/>
        </w:rPr>
        <w:t>p.m.</w:t>
      </w:r>
    </w:p>
    <w:p w14:paraId="7DE229B8" w14:textId="74EC4D7B" w:rsidR="00874883" w:rsidRPr="00DA0FDF" w:rsidRDefault="00C34F5E" w:rsidP="00874883">
      <w:pPr>
        <w:jc w:val="center"/>
        <w:rPr>
          <w:sz w:val="24"/>
          <w:szCs w:val="24"/>
        </w:rPr>
      </w:pPr>
      <w:r w:rsidRPr="00DA0FDF">
        <w:rPr>
          <w:sz w:val="24"/>
          <w:szCs w:val="24"/>
        </w:rPr>
        <w:t>Via WebEx</w:t>
      </w:r>
      <w:r w:rsidR="002F6968" w:rsidRPr="00DA0FDF">
        <w:rPr>
          <w:sz w:val="24"/>
          <w:szCs w:val="24"/>
        </w:rPr>
        <w:t xml:space="preserve"> and </w:t>
      </w:r>
    </w:p>
    <w:p w14:paraId="517DED2F" w14:textId="77777777" w:rsidR="00454864" w:rsidRPr="00DA0FDF" w:rsidRDefault="00454864" w:rsidP="00454864">
      <w:pPr>
        <w:jc w:val="center"/>
        <w:rPr>
          <w:sz w:val="24"/>
          <w:szCs w:val="24"/>
        </w:rPr>
      </w:pPr>
      <w:r w:rsidRPr="00DA0FDF">
        <w:rPr>
          <w:sz w:val="24"/>
          <w:szCs w:val="24"/>
        </w:rPr>
        <w:t xml:space="preserve">Ralph L. Carr Colorado Judicial Center </w:t>
      </w:r>
    </w:p>
    <w:p w14:paraId="6700F226" w14:textId="77777777" w:rsidR="00454864" w:rsidRPr="00DA0FDF" w:rsidRDefault="00454864" w:rsidP="00454864">
      <w:pPr>
        <w:jc w:val="center"/>
        <w:rPr>
          <w:sz w:val="24"/>
          <w:szCs w:val="24"/>
        </w:rPr>
      </w:pPr>
      <w:r w:rsidRPr="00DA0FDF">
        <w:rPr>
          <w:sz w:val="24"/>
          <w:szCs w:val="24"/>
        </w:rPr>
        <w:t>2 E.14</w:t>
      </w:r>
      <w:r w:rsidRPr="00DA0FDF">
        <w:rPr>
          <w:sz w:val="24"/>
          <w:szCs w:val="24"/>
          <w:vertAlign w:val="superscript"/>
        </w:rPr>
        <w:t>th</w:t>
      </w:r>
      <w:r w:rsidRPr="00DA0FDF">
        <w:rPr>
          <w:sz w:val="24"/>
          <w:szCs w:val="24"/>
        </w:rPr>
        <w:t xml:space="preserve"> Ave., Denver, CO 80203</w:t>
      </w:r>
    </w:p>
    <w:p w14:paraId="2A567FFC" w14:textId="77777777" w:rsidR="00454864" w:rsidRPr="00DA0FDF" w:rsidRDefault="00454864" w:rsidP="00454864">
      <w:pPr>
        <w:jc w:val="center"/>
        <w:rPr>
          <w:sz w:val="24"/>
          <w:szCs w:val="24"/>
        </w:rPr>
      </w:pPr>
      <w:r w:rsidRPr="00DA0FDF">
        <w:rPr>
          <w:sz w:val="24"/>
          <w:szCs w:val="24"/>
        </w:rPr>
        <w:t xml:space="preserve">Fourth Floor, Supreme Court Conference Room </w:t>
      </w:r>
    </w:p>
    <w:p w14:paraId="28654E69" w14:textId="77777777" w:rsidR="00454864" w:rsidRDefault="00454864" w:rsidP="00874883">
      <w:pPr>
        <w:jc w:val="center"/>
        <w:rPr>
          <w:sz w:val="24"/>
          <w:szCs w:val="24"/>
        </w:rPr>
      </w:pPr>
    </w:p>
    <w:p w14:paraId="48B500E2" w14:textId="77777777" w:rsidR="00874883" w:rsidRDefault="00874883" w:rsidP="00874883">
      <w:pPr>
        <w:rPr>
          <w:sz w:val="24"/>
          <w:szCs w:val="24"/>
        </w:rPr>
      </w:pPr>
    </w:p>
    <w:p w14:paraId="62EFA9DA" w14:textId="77777777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54028A" w14:textId="77777777" w:rsidR="00874883" w:rsidRDefault="00874883" w:rsidP="00874883">
      <w:pPr>
        <w:pStyle w:val="ListParagraph"/>
        <w:rPr>
          <w:sz w:val="24"/>
          <w:szCs w:val="24"/>
        </w:rPr>
      </w:pPr>
    </w:p>
    <w:p w14:paraId="74F222A6" w14:textId="7581D258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B335D3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 w:rsidR="004B2140">
        <w:rPr>
          <w:sz w:val="24"/>
          <w:szCs w:val="24"/>
        </w:rPr>
        <w:t>2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</w:t>
      </w:r>
      <w:r w:rsidR="000F2B78">
        <w:rPr>
          <w:sz w:val="24"/>
          <w:szCs w:val="24"/>
        </w:rPr>
        <w:t>2</w:t>
      </w:r>
      <w:r w:rsidR="00B335D3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Meeting Minutes </w:t>
      </w:r>
    </w:p>
    <w:p w14:paraId="08283531" w14:textId="77777777" w:rsidR="00874883" w:rsidRDefault="00874883" w:rsidP="00874883">
      <w:pPr>
        <w:rPr>
          <w:sz w:val="24"/>
          <w:szCs w:val="24"/>
        </w:rPr>
      </w:pPr>
    </w:p>
    <w:p w14:paraId="39D364CD" w14:textId="5AC99347" w:rsidR="00681A6A" w:rsidRPr="00974034" w:rsidRDefault="00874883" w:rsidP="009740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 from the Chai</w:t>
      </w:r>
      <w:r w:rsidR="000F2B78">
        <w:rPr>
          <w:sz w:val="24"/>
          <w:szCs w:val="24"/>
        </w:rPr>
        <w:t>r</w:t>
      </w:r>
    </w:p>
    <w:p w14:paraId="0C1318B6" w14:textId="77777777" w:rsidR="00874883" w:rsidRDefault="00874883" w:rsidP="00874883">
      <w:pPr>
        <w:rPr>
          <w:sz w:val="24"/>
          <w:szCs w:val="24"/>
        </w:rPr>
      </w:pPr>
    </w:p>
    <w:p w14:paraId="635AA5A1" w14:textId="5913FED3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Old Business </w:t>
      </w:r>
    </w:p>
    <w:p w14:paraId="53883B59" w14:textId="77777777" w:rsidR="004F7BFE" w:rsidRPr="004F7BFE" w:rsidRDefault="004F7BFE" w:rsidP="004F7BFE">
      <w:pPr>
        <w:pStyle w:val="ListParagraph"/>
        <w:rPr>
          <w:sz w:val="24"/>
          <w:szCs w:val="24"/>
        </w:rPr>
      </w:pPr>
    </w:p>
    <w:p w14:paraId="43028A80" w14:textId="4C890572" w:rsidR="004F7BFE" w:rsidRDefault="004F7BFE" w:rsidP="004F7B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 702 Update (Judge Freyre)</w:t>
      </w:r>
    </w:p>
    <w:p w14:paraId="021313FB" w14:textId="77777777" w:rsidR="00874883" w:rsidRDefault="00874883" w:rsidP="00874883">
      <w:pPr>
        <w:pStyle w:val="NoSpacing"/>
        <w:rPr>
          <w:sz w:val="24"/>
          <w:szCs w:val="24"/>
        </w:rPr>
      </w:pPr>
    </w:p>
    <w:p w14:paraId="7A6F7DA1" w14:textId="04A03A4F" w:rsidR="0069673D" w:rsidRDefault="00874883" w:rsidP="00B176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</w:p>
    <w:p w14:paraId="358031A6" w14:textId="77777777" w:rsidR="00FE5D3F" w:rsidRPr="00FE5D3F" w:rsidRDefault="00FE5D3F" w:rsidP="00FE5D3F">
      <w:pPr>
        <w:rPr>
          <w:sz w:val="24"/>
          <w:szCs w:val="24"/>
        </w:rPr>
      </w:pPr>
    </w:p>
    <w:p w14:paraId="11E99C2E" w14:textId="51E1441E" w:rsidR="005E7081" w:rsidRPr="006D596A" w:rsidRDefault="0064041F" w:rsidP="005E70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2023 </w:t>
      </w:r>
      <w:r w:rsidR="005E7081">
        <w:rPr>
          <w:color w:val="000000"/>
          <w:sz w:val="24"/>
          <w:szCs w:val="24"/>
        </w:rPr>
        <w:t>Amendments to the Federal Rules of Evidence</w:t>
      </w:r>
      <w:r w:rsidR="00F93E3F">
        <w:rPr>
          <w:color w:val="000000"/>
          <w:sz w:val="24"/>
          <w:szCs w:val="24"/>
        </w:rPr>
        <w:t xml:space="preserve"> </w:t>
      </w:r>
      <w:r w:rsidR="005E7081">
        <w:rPr>
          <w:color w:val="000000"/>
          <w:sz w:val="24"/>
          <w:szCs w:val="24"/>
        </w:rPr>
        <w:t xml:space="preserve">(Rules </w:t>
      </w:r>
      <w:r w:rsidR="006D596A">
        <w:rPr>
          <w:color w:val="000000"/>
          <w:sz w:val="24"/>
          <w:szCs w:val="24"/>
        </w:rPr>
        <w:t xml:space="preserve">106 and </w:t>
      </w:r>
      <w:r w:rsidR="005E7081">
        <w:rPr>
          <w:color w:val="000000"/>
          <w:sz w:val="24"/>
          <w:szCs w:val="24"/>
        </w:rPr>
        <w:t>61</w:t>
      </w:r>
      <w:r w:rsidR="006D596A">
        <w:rPr>
          <w:color w:val="000000"/>
          <w:sz w:val="24"/>
          <w:szCs w:val="24"/>
        </w:rPr>
        <w:t>5</w:t>
      </w:r>
      <w:r w:rsidR="005E7081">
        <w:rPr>
          <w:color w:val="000000"/>
          <w:sz w:val="24"/>
          <w:szCs w:val="24"/>
        </w:rPr>
        <w:t>)</w:t>
      </w:r>
      <w:r w:rsidR="00974034">
        <w:rPr>
          <w:color w:val="000000"/>
          <w:sz w:val="24"/>
          <w:szCs w:val="24"/>
        </w:rPr>
        <w:t xml:space="preserve"> (Judge Freyre) </w:t>
      </w:r>
    </w:p>
    <w:p w14:paraId="05872BB4" w14:textId="77777777" w:rsidR="006D596A" w:rsidRPr="006D596A" w:rsidRDefault="006D596A" w:rsidP="006D596A">
      <w:pPr>
        <w:pStyle w:val="ListParagraph"/>
        <w:ind w:left="1440"/>
        <w:rPr>
          <w:sz w:val="24"/>
          <w:szCs w:val="24"/>
        </w:rPr>
      </w:pPr>
    </w:p>
    <w:p w14:paraId="5AA4AB16" w14:textId="7CBA6AD6" w:rsidR="00DC66DD" w:rsidRDefault="00DC66DD" w:rsidP="005E70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2024 Proposed Amend</w:t>
      </w:r>
      <w:r w:rsidR="001F1DE5">
        <w:rPr>
          <w:sz w:val="24"/>
          <w:szCs w:val="24"/>
        </w:rPr>
        <w:t>ments to the Federal Rules of Evidence (</w:t>
      </w:r>
      <w:r w:rsidRPr="00DC66DD">
        <w:rPr>
          <w:sz w:val="24"/>
          <w:szCs w:val="24"/>
        </w:rPr>
        <w:t>New Federal Rule of Evidence 107; and Rules 613, 801, 804, and 1006</w:t>
      </w:r>
      <w:r w:rsidR="001F1DE5">
        <w:rPr>
          <w:sz w:val="24"/>
          <w:szCs w:val="24"/>
        </w:rPr>
        <w:t>) (Judge Freyre)</w:t>
      </w:r>
    </w:p>
    <w:p w14:paraId="7A444F05" w14:textId="77777777" w:rsidR="00DC66DD" w:rsidRPr="00DC66DD" w:rsidRDefault="00DC66DD" w:rsidP="00DC66DD">
      <w:pPr>
        <w:pStyle w:val="ListParagraph"/>
        <w:rPr>
          <w:sz w:val="24"/>
          <w:szCs w:val="24"/>
        </w:rPr>
      </w:pPr>
    </w:p>
    <w:p w14:paraId="58F6F1BB" w14:textId="2159AE6A" w:rsidR="006D596A" w:rsidRDefault="00154226" w:rsidP="005E70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Making the CRE </w:t>
      </w:r>
      <w:r w:rsidR="00974034">
        <w:rPr>
          <w:sz w:val="24"/>
          <w:szCs w:val="24"/>
        </w:rPr>
        <w:t xml:space="preserve">Gender-Neutral (Judge </w:t>
      </w:r>
      <w:r w:rsidR="006F243F">
        <w:rPr>
          <w:sz w:val="24"/>
          <w:szCs w:val="24"/>
        </w:rPr>
        <w:t>Freyre</w:t>
      </w:r>
      <w:r w:rsidR="00D1212C">
        <w:rPr>
          <w:sz w:val="24"/>
          <w:szCs w:val="24"/>
        </w:rPr>
        <w:t xml:space="preserve"> and Judge Finn</w:t>
      </w:r>
      <w:r w:rsidR="00974034">
        <w:rPr>
          <w:sz w:val="24"/>
          <w:szCs w:val="24"/>
        </w:rPr>
        <w:t>)</w:t>
      </w:r>
    </w:p>
    <w:p w14:paraId="6EC8B951" w14:textId="77777777" w:rsidR="006F243F" w:rsidRPr="006F243F" w:rsidRDefault="006F243F" w:rsidP="006F243F">
      <w:pPr>
        <w:pStyle w:val="ListParagraph"/>
        <w:rPr>
          <w:sz w:val="24"/>
          <w:szCs w:val="24"/>
        </w:rPr>
      </w:pPr>
    </w:p>
    <w:p w14:paraId="4D1D0EAC" w14:textId="63CA2617" w:rsidR="006F243F" w:rsidRPr="00B1769F" w:rsidRDefault="00C320A1" w:rsidP="005E708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Removal of a Comma from Rule 806</w:t>
      </w:r>
      <w:r w:rsidR="00F912CF">
        <w:rPr>
          <w:sz w:val="24"/>
          <w:szCs w:val="24"/>
        </w:rPr>
        <w:t xml:space="preserve"> (Judge Freyre)</w:t>
      </w:r>
    </w:p>
    <w:p w14:paraId="5423848A" w14:textId="77777777" w:rsidR="00874883" w:rsidRPr="00815651" w:rsidRDefault="00874883" w:rsidP="00874883">
      <w:pPr>
        <w:rPr>
          <w:sz w:val="24"/>
          <w:szCs w:val="24"/>
        </w:rPr>
      </w:pPr>
    </w:p>
    <w:p w14:paraId="71A07766" w14:textId="77777777" w:rsidR="00874883" w:rsidRPr="00F7446B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p w14:paraId="34117905" w14:textId="77777777" w:rsidR="00874883" w:rsidRDefault="00874883" w:rsidP="00874883">
      <w:pPr>
        <w:rPr>
          <w:sz w:val="24"/>
          <w:szCs w:val="24"/>
        </w:rPr>
      </w:pPr>
    </w:p>
    <w:p w14:paraId="0038F2F8" w14:textId="77777777" w:rsidR="00874883" w:rsidRDefault="00874883" w:rsidP="00874883">
      <w:pPr>
        <w:rPr>
          <w:sz w:val="24"/>
          <w:szCs w:val="24"/>
        </w:rPr>
      </w:pPr>
    </w:p>
    <w:p w14:paraId="23CDCC5E" w14:textId="77777777" w:rsidR="00874883" w:rsidRDefault="00874883" w:rsidP="00874883"/>
    <w:p w14:paraId="2925F570" w14:textId="77777777" w:rsidR="00FF19FF" w:rsidRDefault="00FF19FF"/>
    <w:sectPr w:rsidR="00FF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7940"/>
    <w:multiLevelType w:val="hybridMultilevel"/>
    <w:tmpl w:val="F8E2B7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83"/>
    <w:rsid w:val="00000349"/>
    <w:rsid w:val="000509FE"/>
    <w:rsid w:val="000F2B3F"/>
    <w:rsid w:val="000F2B78"/>
    <w:rsid w:val="001076A1"/>
    <w:rsid w:val="001304ED"/>
    <w:rsid w:val="00154226"/>
    <w:rsid w:val="001A060F"/>
    <w:rsid w:val="001F1DE5"/>
    <w:rsid w:val="001F6D79"/>
    <w:rsid w:val="002133BF"/>
    <w:rsid w:val="00284A07"/>
    <w:rsid w:val="002F6968"/>
    <w:rsid w:val="00416125"/>
    <w:rsid w:val="00441BC9"/>
    <w:rsid w:val="00454864"/>
    <w:rsid w:val="00463227"/>
    <w:rsid w:val="004B2140"/>
    <w:rsid w:val="004D4EBE"/>
    <w:rsid w:val="004F7BFE"/>
    <w:rsid w:val="00535619"/>
    <w:rsid w:val="0056260C"/>
    <w:rsid w:val="00563F4D"/>
    <w:rsid w:val="005E7081"/>
    <w:rsid w:val="005F67C2"/>
    <w:rsid w:val="0064041F"/>
    <w:rsid w:val="006652D5"/>
    <w:rsid w:val="00681A6A"/>
    <w:rsid w:val="0069673D"/>
    <w:rsid w:val="006D596A"/>
    <w:rsid w:val="006E66E6"/>
    <w:rsid w:val="006F243F"/>
    <w:rsid w:val="007E6123"/>
    <w:rsid w:val="007F62AE"/>
    <w:rsid w:val="00826EB0"/>
    <w:rsid w:val="00874883"/>
    <w:rsid w:val="008B31AD"/>
    <w:rsid w:val="00974034"/>
    <w:rsid w:val="00B07410"/>
    <w:rsid w:val="00B1769F"/>
    <w:rsid w:val="00B335D3"/>
    <w:rsid w:val="00B85415"/>
    <w:rsid w:val="00B9488D"/>
    <w:rsid w:val="00BA13D7"/>
    <w:rsid w:val="00C202DC"/>
    <w:rsid w:val="00C320A1"/>
    <w:rsid w:val="00C34F5E"/>
    <w:rsid w:val="00C4222B"/>
    <w:rsid w:val="00C7140C"/>
    <w:rsid w:val="00CD46D8"/>
    <w:rsid w:val="00CE328A"/>
    <w:rsid w:val="00D1212C"/>
    <w:rsid w:val="00D2047A"/>
    <w:rsid w:val="00DA0FDF"/>
    <w:rsid w:val="00DB0723"/>
    <w:rsid w:val="00DC66DD"/>
    <w:rsid w:val="00E029C3"/>
    <w:rsid w:val="00E26D94"/>
    <w:rsid w:val="00E80C13"/>
    <w:rsid w:val="00EF0B3A"/>
    <w:rsid w:val="00F912CF"/>
    <w:rsid w:val="00F93E3F"/>
    <w:rsid w:val="00FE5D3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0F33"/>
  <w15:chartTrackingRefBased/>
  <w15:docId w15:val="{2A38BEC5-524B-4D55-B80B-3E99E6B3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8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7488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883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8748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michaels, kathryn</dc:creator>
  <cp:keywords/>
  <dc:description/>
  <cp:lastModifiedBy>michaels, kathryn</cp:lastModifiedBy>
  <cp:revision>49</cp:revision>
  <dcterms:created xsi:type="dcterms:W3CDTF">2020-10-26T14:17:00Z</dcterms:created>
  <dcterms:modified xsi:type="dcterms:W3CDTF">2023-11-13T21:34:00Z</dcterms:modified>
</cp:coreProperties>
</file>