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C9977" w14:textId="77777777" w:rsidR="0055774F" w:rsidRPr="00550565" w:rsidRDefault="0055774F" w:rsidP="0077424F">
      <w:pPr>
        <w:pStyle w:val="NoSpacing"/>
        <w:jc w:val="both"/>
        <w:rPr>
          <w:b/>
          <w:sz w:val="24"/>
          <w:szCs w:val="24"/>
        </w:rPr>
      </w:pPr>
    </w:p>
    <w:p w14:paraId="3C42998B" w14:textId="77777777" w:rsidR="0055774F" w:rsidRPr="00550565" w:rsidRDefault="0055774F" w:rsidP="0055774F">
      <w:pPr>
        <w:jc w:val="center"/>
        <w:rPr>
          <w:b/>
          <w:sz w:val="24"/>
          <w:szCs w:val="24"/>
        </w:rPr>
      </w:pPr>
      <w:bookmarkStart w:id="0" w:name="_Hlk45609241"/>
      <w:bookmarkStart w:id="1" w:name="_Hlk526925666"/>
      <w:bookmarkStart w:id="2" w:name="_Hlk535244379"/>
      <w:r w:rsidRPr="00550565">
        <w:rPr>
          <w:b/>
          <w:sz w:val="24"/>
          <w:szCs w:val="24"/>
        </w:rPr>
        <w:t>DISTRICT COURT, WATER DIVISION 6, COLORADO</w:t>
      </w:r>
    </w:p>
    <w:p w14:paraId="62092C55" w14:textId="77777777" w:rsidR="0055774F" w:rsidRPr="00550565" w:rsidRDefault="0055774F" w:rsidP="0055774F">
      <w:pPr>
        <w:ind w:firstLine="720"/>
        <w:jc w:val="center"/>
        <w:rPr>
          <w:b/>
          <w:sz w:val="24"/>
          <w:szCs w:val="24"/>
        </w:rPr>
      </w:pPr>
      <w:r w:rsidRPr="00550565">
        <w:rPr>
          <w:b/>
          <w:sz w:val="24"/>
          <w:szCs w:val="24"/>
        </w:rPr>
        <w:t>TO ALL PERSONS INTERESTED IN WATER APPLICATIONS</w:t>
      </w:r>
    </w:p>
    <w:p w14:paraId="14F6939F" w14:textId="77777777" w:rsidR="0055774F" w:rsidRPr="00550565" w:rsidRDefault="0055774F" w:rsidP="0055774F">
      <w:pPr>
        <w:jc w:val="center"/>
        <w:rPr>
          <w:b/>
          <w:sz w:val="24"/>
          <w:szCs w:val="24"/>
        </w:rPr>
      </w:pPr>
      <w:r w:rsidRPr="00550565">
        <w:rPr>
          <w:b/>
          <w:sz w:val="24"/>
          <w:szCs w:val="24"/>
        </w:rPr>
        <w:t>IN WATER DIVISION 6</w:t>
      </w:r>
    </w:p>
    <w:p w14:paraId="5289ECF6" w14:textId="77777777" w:rsidR="0055774F" w:rsidRPr="00550565" w:rsidRDefault="0055774F" w:rsidP="0055774F">
      <w:pPr>
        <w:rPr>
          <w:b/>
          <w:sz w:val="24"/>
          <w:szCs w:val="24"/>
        </w:rPr>
      </w:pPr>
    </w:p>
    <w:p w14:paraId="10548E09" w14:textId="77777777" w:rsidR="0055774F" w:rsidRPr="00550565" w:rsidRDefault="0055774F" w:rsidP="0055774F">
      <w:pPr>
        <w:rPr>
          <w:b/>
          <w:sz w:val="24"/>
          <w:szCs w:val="24"/>
        </w:rPr>
      </w:pPr>
      <w:bookmarkStart w:id="3" w:name="_Hlk526925311"/>
      <w:r w:rsidRPr="00550565">
        <w:rPr>
          <w:sz w:val="24"/>
          <w:szCs w:val="24"/>
        </w:rPr>
        <w:t>Pursuant to C.R.S. 37-92-302, you are hereby notified that the following pages comprise a resume of Applications and Amended Applications filed in the office of Water Division 6, during the month of</w:t>
      </w:r>
      <w:r w:rsidRPr="00550565">
        <w:rPr>
          <w:b/>
          <w:sz w:val="24"/>
          <w:szCs w:val="24"/>
        </w:rPr>
        <w:t xml:space="preserve"> </w:t>
      </w:r>
      <w:bookmarkEnd w:id="0"/>
      <w:r w:rsidRPr="00550565">
        <w:rPr>
          <w:b/>
          <w:sz w:val="24"/>
          <w:szCs w:val="24"/>
        </w:rPr>
        <w:t>August 2024.</w:t>
      </w:r>
    </w:p>
    <w:bookmarkEnd w:id="1"/>
    <w:bookmarkEnd w:id="2"/>
    <w:bookmarkEnd w:id="3"/>
    <w:p w14:paraId="31022809" w14:textId="77777777" w:rsidR="0055774F" w:rsidRPr="00550565" w:rsidRDefault="0055774F" w:rsidP="0077424F">
      <w:pPr>
        <w:pStyle w:val="NoSpacing"/>
        <w:jc w:val="both"/>
        <w:rPr>
          <w:b/>
          <w:sz w:val="24"/>
          <w:szCs w:val="24"/>
        </w:rPr>
      </w:pPr>
    </w:p>
    <w:p w14:paraId="2D17A112" w14:textId="3DE90F71" w:rsidR="006E5266" w:rsidRPr="00550565" w:rsidRDefault="006E5266" w:rsidP="0077424F">
      <w:pPr>
        <w:pStyle w:val="NoSpacing"/>
        <w:jc w:val="both"/>
        <w:rPr>
          <w:sz w:val="24"/>
          <w:szCs w:val="24"/>
        </w:rPr>
      </w:pPr>
      <w:r w:rsidRPr="00550565">
        <w:rPr>
          <w:b/>
          <w:sz w:val="24"/>
          <w:szCs w:val="24"/>
        </w:rPr>
        <w:t>2023CW16</w:t>
      </w:r>
      <w:r w:rsidRPr="00550565">
        <w:rPr>
          <w:b/>
          <w:spacing w:val="-1"/>
          <w:sz w:val="24"/>
          <w:szCs w:val="24"/>
        </w:rPr>
        <w:t xml:space="preserve"> </w:t>
      </w:r>
      <w:r w:rsidRPr="00550565">
        <w:rPr>
          <w:b/>
          <w:sz w:val="24"/>
          <w:szCs w:val="24"/>
        </w:rPr>
        <w:t xml:space="preserve">Routt County. </w:t>
      </w:r>
      <w:r w:rsidRPr="00550565">
        <w:rPr>
          <w:sz w:val="24"/>
          <w:szCs w:val="24"/>
        </w:rPr>
        <w:t>Application</w:t>
      </w:r>
      <w:r w:rsidRPr="00550565">
        <w:rPr>
          <w:spacing w:val="-1"/>
          <w:sz w:val="24"/>
          <w:szCs w:val="24"/>
        </w:rPr>
        <w:t xml:space="preserve"> </w:t>
      </w:r>
      <w:r w:rsidRPr="00550565">
        <w:rPr>
          <w:sz w:val="24"/>
          <w:szCs w:val="24"/>
        </w:rPr>
        <w:t>for</w:t>
      </w:r>
      <w:r w:rsidRPr="00550565">
        <w:rPr>
          <w:spacing w:val="-10"/>
          <w:sz w:val="24"/>
          <w:szCs w:val="24"/>
        </w:rPr>
        <w:t xml:space="preserve"> </w:t>
      </w:r>
      <w:r w:rsidRPr="00550565">
        <w:rPr>
          <w:sz w:val="24"/>
          <w:szCs w:val="24"/>
        </w:rPr>
        <w:t xml:space="preserve">Absolute and Conditional Water Rights. </w:t>
      </w:r>
      <w:r w:rsidRPr="00550565">
        <w:rPr>
          <w:b/>
          <w:sz w:val="24"/>
          <w:szCs w:val="24"/>
        </w:rPr>
        <w:t xml:space="preserve">Applicant: </w:t>
      </w:r>
      <w:r w:rsidRPr="00550565">
        <w:rPr>
          <w:sz w:val="24"/>
          <w:szCs w:val="24"/>
        </w:rPr>
        <w:t xml:space="preserve">Meier Investments, </w:t>
      </w:r>
      <w:r w:rsidRPr="00550565">
        <w:rPr>
          <w:spacing w:val="-2"/>
          <w:sz w:val="24"/>
          <w:szCs w:val="24"/>
        </w:rPr>
        <w:t>LLLP. c/o</w:t>
      </w:r>
      <w:r w:rsidRPr="00550565">
        <w:rPr>
          <w:spacing w:val="-1"/>
          <w:sz w:val="24"/>
          <w:szCs w:val="24"/>
        </w:rPr>
        <w:t xml:space="preserve"> </w:t>
      </w:r>
      <w:r w:rsidRPr="00550565">
        <w:rPr>
          <w:spacing w:val="-2"/>
          <w:sz w:val="24"/>
          <w:szCs w:val="24"/>
        </w:rPr>
        <w:t>Casey</w:t>
      </w:r>
      <w:r w:rsidRPr="00550565">
        <w:rPr>
          <w:spacing w:val="-6"/>
          <w:sz w:val="24"/>
          <w:szCs w:val="24"/>
        </w:rPr>
        <w:t xml:space="preserve"> </w:t>
      </w:r>
      <w:r w:rsidRPr="00550565">
        <w:rPr>
          <w:spacing w:val="-2"/>
          <w:sz w:val="24"/>
          <w:szCs w:val="24"/>
        </w:rPr>
        <w:t>Ruiz</w:t>
      </w:r>
      <w:r w:rsidRPr="00550565">
        <w:rPr>
          <w:sz w:val="24"/>
          <w:szCs w:val="24"/>
        </w:rPr>
        <w:t xml:space="preserve"> </w:t>
      </w:r>
      <w:hyperlink r:id="rId4">
        <w:r w:rsidRPr="00550565">
          <w:rPr>
            <w:color w:val="0462C1"/>
            <w:spacing w:val="-2"/>
            <w:sz w:val="24"/>
            <w:szCs w:val="24"/>
            <w:u w:val="single" w:color="0462C1"/>
          </w:rPr>
          <w:t>ruiz.casey2018@gmail.com</w:t>
        </w:r>
        <w:r w:rsidRPr="00550565">
          <w:rPr>
            <w:spacing w:val="-2"/>
            <w:sz w:val="24"/>
            <w:szCs w:val="24"/>
          </w:rPr>
          <w:t>.</w:t>
        </w:r>
      </w:hyperlink>
      <w:r w:rsidRPr="00550565">
        <w:rPr>
          <w:spacing w:val="-2"/>
          <w:sz w:val="24"/>
          <w:szCs w:val="24"/>
        </w:rPr>
        <w:t xml:space="preserve"> 1231 Shallowford</w:t>
      </w:r>
      <w:r w:rsidRPr="00550565">
        <w:rPr>
          <w:spacing w:val="-1"/>
          <w:sz w:val="24"/>
          <w:szCs w:val="24"/>
        </w:rPr>
        <w:t xml:space="preserve"> </w:t>
      </w:r>
      <w:r w:rsidRPr="00550565">
        <w:rPr>
          <w:spacing w:val="-2"/>
          <w:sz w:val="24"/>
          <w:szCs w:val="24"/>
        </w:rPr>
        <w:t>Rd Marietta, GA</w:t>
      </w:r>
      <w:r w:rsidRPr="00550565">
        <w:rPr>
          <w:spacing w:val="-19"/>
          <w:sz w:val="24"/>
          <w:szCs w:val="24"/>
        </w:rPr>
        <w:t xml:space="preserve"> </w:t>
      </w:r>
      <w:r w:rsidRPr="00550565">
        <w:rPr>
          <w:spacing w:val="-2"/>
          <w:sz w:val="24"/>
          <w:szCs w:val="24"/>
        </w:rPr>
        <w:t>30066. (404)</w:t>
      </w:r>
      <w:r w:rsidRPr="00550565">
        <w:rPr>
          <w:spacing w:val="-4"/>
          <w:sz w:val="24"/>
          <w:szCs w:val="24"/>
        </w:rPr>
        <w:t xml:space="preserve"> </w:t>
      </w:r>
      <w:r w:rsidRPr="00550565">
        <w:rPr>
          <w:spacing w:val="-2"/>
          <w:sz w:val="24"/>
          <w:szCs w:val="24"/>
        </w:rPr>
        <w:t>569-5317.</w:t>
      </w:r>
      <w:r w:rsidRPr="00550565">
        <w:rPr>
          <w:sz w:val="24"/>
          <w:szCs w:val="24"/>
        </w:rPr>
        <w:t xml:space="preserve"> </w:t>
      </w:r>
      <w:r w:rsidRPr="00550565">
        <w:rPr>
          <w:b/>
          <w:spacing w:val="-4"/>
          <w:sz w:val="24"/>
          <w:szCs w:val="24"/>
        </w:rPr>
        <w:t>Name</w:t>
      </w:r>
      <w:r w:rsidRPr="00550565">
        <w:rPr>
          <w:b/>
          <w:sz w:val="24"/>
          <w:szCs w:val="24"/>
        </w:rPr>
        <w:t xml:space="preserve"> of</w:t>
      </w:r>
      <w:r w:rsidRPr="00550565">
        <w:rPr>
          <w:b/>
          <w:spacing w:val="-4"/>
          <w:sz w:val="24"/>
          <w:szCs w:val="24"/>
        </w:rPr>
        <w:t xml:space="preserve"> </w:t>
      </w:r>
      <w:r w:rsidRPr="00550565">
        <w:rPr>
          <w:b/>
          <w:sz w:val="24"/>
          <w:szCs w:val="24"/>
        </w:rPr>
        <w:t>Structures:</w:t>
      </w:r>
      <w:r w:rsidRPr="00550565">
        <w:rPr>
          <w:b/>
          <w:spacing w:val="-3"/>
          <w:sz w:val="24"/>
          <w:szCs w:val="24"/>
        </w:rPr>
        <w:t xml:space="preserve"> </w:t>
      </w:r>
      <w:r w:rsidRPr="00550565">
        <w:rPr>
          <w:sz w:val="24"/>
          <w:szCs w:val="24"/>
        </w:rPr>
        <w:t>Meier</w:t>
      </w:r>
      <w:r w:rsidRPr="00550565">
        <w:rPr>
          <w:spacing w:val="-3"/>
          <w:sz w:val="24"/>
          <w:szCs w:val="24"/>
        </w:rPr>
        <w:t xml:space="preserve"> </w:t>
      </w:r>
      <w:r w:rsidRPr="00550565">
        <w:rPr>
          <w:sz w:val="24"/>
          <w:szCs w:val="24"/>
        </w:rPr>
        <w:t>Spring</w:t>
      </w:r>
      <w:r w:rsidRPr="00550565">
        <w:rPr>
          <w:spacing w:val="-5"/>
          <w:sz w:val="24"/>
          <w:szCs w:val="24"/>
        </w:rPr>
        <w:t xml:space="preserve"> </w:t>
      </w:r>
      <w:r w:rsidRPr="00550565">
        <w:rPr>
          <w:sz w:val="24"/>
          <w:szCs w:val="24"/>
        </w:rPr>
        <w:t>1,</w:t>
      </w:r>
      <w:r w:rsidRPr="00550565">
        <w:rPr>
          <w:spacing w:val="-4"/>
          <w:sz w:val="24"/>
          <w:szCs w:val="24"/>
        </w:rPr>
        <w:t xml:space="preserve"> </w:t>
      </w:r>
      <w:r w:rsidRPr="00550565">
        <w:rPr>
          <w:sz w:val="24"/>
          <w:szCs w:val="24"/>
        </w:rPr>
        <w:t>Meier</w:t>
      </w:r>
      <w:r w:rsidRPr="00550565">
        <w:rPr>
          <w:spacing w:val="-3"/>
          <w:sz w:val="24"/>
          <w:szCs w:val="24"/>
        </w:rPr>
        <w:t xml:space="preserve"> </w:t>
      </w:r>
      <w:r w:rsidRPr="00550565">
        <w:rPr>
          <w:sz w:val="24"/>
          <w:szCs w:val="24"/>
        </w:rPr>
        <w:t>Spring</w:t>
      </w:r>
      <w:r w:rsidRPr="00550565">
        <w:rPr>
          <w:spacing w:val="-5"/>
          <w:sz w:val="24"/>
          <w:szCs w:val="24"/>
        </w:rPr>
        <w:t xml:space="preserve"> </w:t>
      </w:r>
      <w:r w:rsidRPr="00550565">
        <w:rPr>
          <w:sz w:val="24"/>
          <w:szCs w:val="24"/>
        </w:rPr>
        <w:t>2,</w:t>
      </w:r>
      <w:r w:rsidRPr="00550565">
        <w:rPr>
          <w:spacing w:val="-4"/>
          <w:sz w:val="24"/>
          <w:szCs w:val="24"/>
        </w:rPr>
        <w:t xml:space="preserve"> </w:t>
      </w:r>
      <w:r w:rsidRPr="00550565">
        <w:rPr>
          <w:sz w:val="24"/>
          <w:szCs w:val="24"/>
        </w:rPr>
        <w:t>and</w:t>
      </w:r>
      <w:r w:rsidRPr="00550565">
        <w:rPr>
          <w:spacing w:val="-3"/>
          <w:sz w:val="24"/>
          <w:szCs w:val="24"/>
        </w:rPr>
        <w:t xml:space="preserve"> </w:t>
      </w:r>
      <w:r w:rsidRPr="00550565">
        <w:rPr>
          <w:sz w:val="24"/>
          <w:szCs w:val="24"/>
        </w:rPr>
        <w:t>Meier</w:t>
      </w:r>
      <w:r w:rsidRPr="00550565">
        <w:rPr>
          <w:spacing w:val="-3"/>
          <w:sz w:val="24"/>
          <w:szCs w:val="24"/>
        </w:rPr>
        <w:t xml:space="preserve"> </w:t>
      </w:r>
      <w:r w:rsidRPr="00550565">
        <w:rPr>
          <w:sz w:val="24"/>
          <w:szCs w:val="24"/>
        </w:rPr>
        <w:t>Pond</w:t>
      </w:r>
      <w:r w:rsidRPr="00550565">
        <w:rPr>
          <w:spacing w:val="-3"/>
          <w:sz w:val="24"/>
          <w:szCs w:val="24"/>
        </w:rPr>
        <w:t xml:space="preserve"> </w:t>
      </w:r>
      <w:r w:rsidRPr="00550565">
        <w:rPr>
          <w:sz w:val="24"/>
          <w:szCs w:val="24"/>
        </w:rPr>
        <w:t xml:space="preserve">1. </w:t>
      </w:r>
      <w:r w:rsidRPr="00550565">
        <w:rPr>
          <w:b/>
          <w:sz w:val="24"/>
          <w:szCs w:val="24"/>
        </w:rPr>
        <w:t>Location</w:t>
      </w:r>
      <w:r w:rsidRPr="00550565">
        <w:rPr>
          <w:b/>
          <w:spacing w:val="-6"/>
          <w:sz w:val="24"/>
          <w:szCs w:val="24"/>
        </w:rPr>
        <w:t xml:space="preserve"> </w:t>
      </w:r>
      <w:r w:rsidRPr="00550565">
        <w:rPr>
          <w:b/>
          <w:sz w:val="24"/>
          <w:szCs w:val="24"/>
        </w:rPr>
        <w:t>of</w:t>
      </w:r>
      <w:r w:rsidRPr="00550565">
        <w:rPr>
          <w:b/>
          <w:spacing w:val="-4"/>
          <w:sz w:val="24"/>
          <w:szCs w:val="24"/>
        </w:rPr>
        <w:t xml:space="preserve"> </w:t>
      </w:r>
      <w:r w:rsidRPr="00550565">
        <w:rPr>
          <w:b/>
          <w:sz w:val="24"/>
          <w:szCs w:val="24"/>
        </w:rPr>
        <w:t>Structures:</w:t>
      </w:r>
      <w:r w:rsidRPr="00550565">
        <w:rPr>
          <w:b/>
          <w:spacing w:val="-4"/>
          <w:sz w:val="24"/>
          <w:szCs w:val="24"/>
        </w:rPr>
        <w:t xml:space="preserve"> </w:t>
      </w:r>
      <w:r w:rsidRPr="00550565">
        <w:rPr>
          <w:b/>
          <w:sz w:val="24"/>
          <w:szCs w:val="24"/>
        </w:rPr>
        <w:t>Meier</w:t>
      </w:r>
      <w:r w:rsidRPr="00550565">
        <w:rPr>
          <w:b/>
          <w:spacing w:val="-5"/>
          <w:sz w:val="24"/>
          <w:szCs w:val="24"/>
        </w:rPr>
        <w:t xml:space="preserve"> </w:t>
      </w:r>
      <w:r w:rsidRPr="00550565">
        <w:rPr>
          <w:b/>
          <w:sz w:val="24"/>
          <w:szCs w:val="24"/>
        </w:rPr>
        <w:t>Spring</w:t>
      </w:r>
      <w:r w:rsidRPr="00550565">
        <w:rPr>
          <w:b/>
          <w:spacing w:val="-3"/>
          <w:sz w:val="24"/>
          <w:szCs w:val="24"/>
        </w:rPr>
        <w:t xml:space="preserve"> </w:t>
      </w:r>
      <w:r w:rsidRPr="00550565">
        <w:rPr>
          <w:b/>
          <w:sz w:val="24"/>
          <w:szCs w:val="24"/>
        </w:rPr>
        <w:t xml:space="preserve">1: </w:t>
      </w:r>
      <w:r w:rsidRPr="00550565">
        <w:rPr>
          <w:sz w:val="24"/>
          <w:szCs w:val="24"/>
        </w:rPr>
        <w:t>NW of NE, Section 34, T5N, R89W of the 6th PM, Routt County, Colorado, UTM coordinates (Zone 13): Northing 4469182.5, Easting: 299218.6.</w:t>
      </w:r>
      <w:r w:rsidRPr="00550565">
        <w:rPr>
          <w:spacing w:val="-22"/>
          <w:sz w:val="24"/>
          <w:szCs w:val="24"/>
        </w:rPr>
        <w:t xml:space="preserve"> </w:t>
      </w:r>
      <w:r w:rsidRPr="00550565">
        <w:rPr>
          <w:b/>
          <w:sz w:val="24"/>
          <w:szCs w:val="24"/>
        </w:rPr>
        <w:t>Meier</w:t>
      </w:r>
      <w:r w:rsidRPr="00550565">
        <w:rPr>
          <w:b/>
          <w:spacing w:val="8"/>
          <w:sz w:val="24"/>
          <w:szCs w:val="24"/>
        </w:rPr>
        <w:t xml:space="preserve"> </w:t>
      </w:r>
      <w:r w:rsidRPr="00550565">
        <w:rPr>
          <w:b/>
          <w:sz w:val="24"/>
          <w:szCs w:val="24"/>
        </w:rPr>
        <w:t>Spring</w:t>
      </w:r>
      <w:r w:rsidRPr="00550565">
        <w:rPr>
          <w:b/>
          <w:spacing w:val="11"/>
          <w:sz w:val="24"/>
          <w:szCs w:val="24"/>
        </w:rPr>
        <w:t xml:space="preserve"> </w:t>
      </w:r>
      <w:r w:rsidRPr="00550565">
        <w:rPr>
          <w:b/>
          <w:sz w:val="24"/>
          <w:szCs w:val="24"/>
        </w:rPr>
        <w:t>2:</w:t>
      </w:r>
      <w:r w:rsidRPr="00550565">
        <w:rPr>
          <w:b/>
          <w:spacing w:val="11"/>
          <w:sz w:val="24"/>
          <w:szCs w:val="24"/>
        </w:rPr>
        <w:t xml:space="preserve"> </w:t>
      </w:r>
      <w:r w:rsidRPr="00550565">
        <w:rPr>
          <w:sz w:val="24"/>
          <w:szCs w:val="24"/>
        </w:rPr>
        <w:t>NW</w:t>
      </w:r>
      <w:r w:rsidRPr="00550565">
        <w:rPr>
          <w:spacing w:val="7"/>
          <w:sz w:val="24"/>
          <w:szCs w:val="24"/>
        </w:rPr>
        <w:t xml:space="preserve"> </w:t>
      </w:r>
      <w:r w:rsidRPr="00550565">
        <w:rPr>
          <w:sz w:val="24"/>
          <w:szCs w:val="24"/>
        </w:rPr>
        <w:t>of</w:t>
      </w:r>
      <w:r w:rsidRPr="00550565">
        <w:rPr>
          <w:spacing w:val="8"/>
          <w:sz w:val="24"/>
          <w:szCs w:val="24"/>
        </w:rPr>
        <w:t xml:space="preserve"> </w:t>
      </w:r>
      <w:r w:rsidRPr="00550565">
        <w:rPr>
          <w:sz w:val="24"/>
          <w:szCs w:val="24"/>
        </w:rPr>
        <w:t>NE,</w:t>
      </w:r>
      <w:r w:rsidRPr="00550565">
        <w:rPr>
          <w:spacing w:val="10"/>
          <w:sz w:val="24"/>
          <w:szCs w:val="24"/>
        </w:rPr>
        <w:t xml:space="preserve"> </w:t>
      </w:r>
      <w:r w:rsidRPr="00550565">
        <w:rPr>
          <w:sz w:val="24"/>
          <w:szCs w:val="24"/>
        </w:rPr>
        <w:t>Section</w:t>
      </w:r>
      <w:r w:rsidRPr="00550565">
        <w:rPr>
          <w:spacing w:val="8"/>
          <w:sz w:val="24"/>
          <w:szCs w:val="24"/>
        </w:rPr>
        <w:t xml:space="preserve"> </w:t>
      </w:r>
      <w:r w:rsidRPr="00550565">
        <w:rPr>
          <w:sz w:val="24"/>
          <w:szCs w:val="24"/>
        </w:rPr>
        <w:t>34,</w:t>
      </w:r>
      <w:r w:rsidRPr="00550565">
        <w:rPr>
          <w:spacing w:val="2"/>
          <w:sz w:val="24"/>
          <w:szCs w:val="24"/>
        </w:rPr>
        <w:t xml:space="preserve"> </w:t>
      </w:r>
      <w:r w:rsidRPr="00550565">
        <w:rPr>
          <w:sz w:val="24"/>
          <w:szCs w:val="24"/>
        </w:rPr>
        <w:t>T5N,</w:t>
      </w:r>
      <w:r w:rsidRPr="00550565">
        <w:rPr>
          <w:spacing w:val="7"/>
          <w:sz w:val="24"/>
          <w:szCs w:val="24"/>
        </w:rPr>
        <w:t xml:space="preserve"> </w:t>
      </w:r>
      <w:r w:rsidRPr="00550565">
        <w:rPr>
          <w:sz w:val="24"/>
          <w:szCs w:val="24"/>
        </w:rPr>
        <w:t>R89W</w:t>
      </w:r>
      <w:r w:rsidRPr="00550565">
        <w:rPr>
          <w:spacing w:val="7"/>
          <w:sz w:val="24"/>
          <w:szCs w:val="24"/>
        </w:rPr>
        <w:t xml:space="preserve"> </w:t>
      </w:r>
      <w:r w:rsidRPr="00550565">
        <w:rPr>
          <w:sz w:val="24"/>
          <w:szCs w:val="24"/>
        </w:rPr>
        <w:t>of</w:t>
      </w:r>
      <w:r w:rsidRPr="00550565">
        <w:rPr>
          <w:spacing w:val="8"/>
          <w:sz w:val="24"/>
          <w:szCs w:val="24"/>
        </w:rPr>
        <w:t xml:space="preserve"> </w:t>
      </w:r>
      <w:r w:rsidRPr="00550565">
        <w:rPr>
          <w:sz w:val="24"/>
          <w:szCs w:val="24"/>
        </w:rPr>
        <w:t>the</w:t>
      </w:r>
      <w:r w:rsidRPr="00550565">
        <w:rPr>
          <w:spacing w:val="10"/>
          <w:sz w:val="24"/>
          <w:szCs w:val="24"/>
        </w:rPr>
        <w:t xml:space="preserve"> </w:t>
      </w:r>
      <w:r w:rsidRPr="00550565">
        <w:rPr>
          <w:sz w:val="24"/>
          <w:szCs w:val="24"/>
        </w:rPr>
        <w:t>6</w:t>
      </w:r>
      <w:r w:rsidRPr="00550565">
        <w:rPr>
          <w:spacing w:val="29"/>
          <w:sz w:val="24"/>
          <w:szCs w:val="24"/>
        </w:rPr>
        <w:t xml:space="preserve"> </w:t>
      </w:r>
      <w:r w:rsidRPr="00550565">
        <w:rPr>
          <w:sz w:val="24"/>
          <w:szCs w:val="24"/>
        </w:rPr>
        <w:t>PM,</w:t>
      </w:r>
      <w:r w:rsidRPr="00550565">
        <w:rPr>
          <w:spacing w:val="11"/>
          <w:sz w:val="24"/>
          <w:szCs w:val="24"/>
        </w:rPr>
        <w:t xml:space="preserve"> </w:t>
      </w:r>
      <w:r w:rsidRPr="00550565">
        <w:rPr>
          <w:sz w:val="24"/>
          <w:szCs w:val="24"/>
        </w:rPr>
        <w:t>Routt</w:t>
      </w:r>
      <w:r w:rsidRPr="00550565">
        <w:rPr>
          <w:spacing w:val="9"/>
          <w:sz w:val="24"/>
          <w:szCs w:val="24"/>
        </w:rPr>
        <w:t xml:space="preserve"> </w:t>
      </w:r>
      <w:r w:rsidRPr="00550565">
        <w:rPr>
          <w:spacing w:val="-2"/>
          <w:sz w:val="24"/>
          <w:szCs w:val="24"/>
        </w:rPr>
        <w:t>County,</w:t>
      </w:r>
      <w:r w:rsidRPr="00550565">
        <w:rPr>
          <w:sz w:val="24"/>
          <w:szCs w:val="24"/>
        </w:rPr>
        <w:t xml:space="preserve"> Colorado,</w:t>
      </w:r>
      <w:r w:rsidRPr="00550565">
        <w:rPr>
          <w:spacing w:val="-1"/>
          <w:sz w:val="24"/>
          <w:szCs w:val="24"/>
        </w:rPr>
        <w:t xml:space="preserve"> </w:t>
      </w:r>
      <w:r w:rsidRPr="00550565">
        <w:rPr>
          <w:sz w:val="24"/>
          <w:szCs w:val="24"/>
        </w:rPr>
        <w:t>UTM Coordinates</w:t>
      </w:r>
      <w:r w:rsidRPr="00550565">
        <w:rPr>
          <w:spacing w:val="-1"/>
          <w:sz w:val="24"/>
          <w:szCs w:val="24"/>
        </w:rPr>
        <w:t xml:space="preserve"> </w:t>
      </w:r>
      <w:r w:rsidRPr="00550565">
        <w:rPr>
          <w:sz w:val="24"/>
          <w:szCs w:val="24"/>
        </w:rPr>
        <w:t>(zone 13):</w:t>
      </w:r>
      <w:r w:rsidRPr="00550565">
        <w:rPr>
          <w:spacing w:val="-1"/>
          <w:sz w:val="24"/>
          <w:szCs w:val="24"/>
        </w:rPr>
        <w:t xml:space="preserve"> </w:t>
      </w:r>
      <w:r w:rsidRPr="00550565">
        <w:rPr>
          <w:sz w:val="24"/>
          <w:szCs w:val="24"/>
        </w:rPr>
        <w:t>Northing:</w:t>
      </w:r>
      <w:r w:rsidRPr="00550565">
        <w:rPr>
          <w:spacing w:val="-1"/>
          <w:sz w:val="24"/>
          <w:szCs w:val="24"/>
        </w:rPr>
        <w:t xml:space="preserve"> </w:t>
      </w:r>
      <w:r w:rsidRPr="00550565">
        <w:rPr>
          <w:sz w:val="24"/>
          <w:szCs w:val="24"/>
        </w:rPr>
        <w:t>4469032.8,</w:t>
      </w:r>
      <w:r w:rsidRPr="00550565">
        <w:rPr>
          <w:spacing w:val="-1"/>
          <w:sz w:val="24"/>
          <w:szCs w:val="24"/>
        </w:rPr>
        <w:t xml:space="preserve"> </w:t>
      </w:r>
      <w:r w:rsidRPr="00550565">
        <w:rPr>
          <w:sz w:val="24"/>
          <w:szCs w:val="24"/>
        </w:rPr>
        <w:t>Easting:</w:t>
      </w:r>
      <w:r w:rsidRPr="00550565">
        <w:rPr>
          <w:spacing w:val="-1"/>
          <w:sz w:val="24"/>
          <w:szCs w:val="24"/>
        </w:rPr>
        <w:t xml:space="preserve"> </w:t>
      </w:r>
      <w:r w:rsidRPr="00550565">
        <w:rPr>
          <w:sz w:val="24"/>
          <w:szCs w:val="24"/>
        </w:rPr>
        <w:t xml:space="preserve">299497.6. </w:t>
      </w:r>
      <w:r w:rsidRPr="00550565">
        <w:rPr>
          <w:b/>
          <w:sz w:val="24"/>
          <w:szCs w:val="24"/>
        </w:rPr>
        <w:t>Meier</w:t>
      </w:r>
      <w:r w:rsidRPr="00550565">
        <w:rPr>
          <w:b/>
          <w:spacing w:val="-2"/>
          <w:sz w:val="24"/>
          <w:szCs w:val="24"/>
        </w:rPr>
        <w:t xml:space="preserve"> </w:t>
      </w:r>
      <w:r w:rsidRPr="00550565">
        <w:rPr>
          <w:b/>
          <w:sz w:val="24"/>
          <w:szCs w:val="24"/>
        </w:rPr>
        <w:t>Pond</w:t>
      </w:r>
      <w:r w:rsidRPr="00550565">
        <w:rPr>
          <w:b/>
          <w:spacing w:val="-2"/>
          <w:sz w:val="24"/>
          <w:szCs w:val="24"/>
        </w:rPr>
        <w:t xml:space="preserve"> </w:t>
      </w:r>
      <w:r w:rsidRPr="00550565">
        <w:rPr>
          <w:b/>
          <w:sz w:val="24"/>
          <w:szCs w:val="24"/>
        </w:rPr>
        <w:t xml:space="preserve">1: </w:t>
      </w:r>
      <w:r w:rsidRPr="00550565">
        <w:rPr>
          <w:sz w:val="24"/>
          <w:szCs w:val="24"/>
        </w:rPr>
        <w:t>NE of</w:t>
      </w:r>
      <w:r w:rsidRPr="00550565">
        <w:rPr>
          <w:spacing w:val="-2"/>
          <w:sz w:val="24"/>
          <w:szCs w:val="24"/>
        </w:rPr>
        <w:t xml:space="preserve"> </w:t>
      </w:r>
      <w:r w:rsidRPr="00550565">
        <w:rPr>
          <w:sz w:val="24"/>
          <w:szCs w:val="24"/>
        </w:rPr>
        <w:t>NE,</w:t>
      </w:r>
      <w:r w:rsidRPr="00550565">
        <w:rPr>
          <w:spacing w:val="-1"/>
          <w:sz w:val="24"/>
          <w:szCs w:val="24"/>
        </w:rPr>
        <w:t xml:space="preserve"> </w:t>
      </w:r>
      <w:r w:rsidRPr="00550565">
        <w:rPr>
          <w:sz w:val="24"/>
          <w:szCs w:val="24"/>
        </w:rPr>
        <w:t>Section 34,</w:t>
      </w:r>
      <w:r w:rsidRPr="00550565">
        <w:rPr>
          <w:spacing w:val="-10"/>
          <w:sz w:val="24"/>
          <w:szCs w:val="24"/>
        </w:rPr>
        <w:t xml:space="preserve"> </w:t>
      </w:r>
      <w:r w:rsidRPr="00550565">
        <w:rPr>
          <w:sz w:val="24"/>
          <w:szCs w:val="24"/>
        </w:rPr>
        <w:t>T5N,</w:t>
      </w:r>
      <w:r w:rsidRPr="00550565">
        <w:rPr>
          <w:spacing w:val="-5"/>
          <w:sz w:val="24"/>
          <w:szCs w:val="24"/>
        </w:rPr>
        <w:t xml:space="preserve"> </w:t>
      </w:r>
      <w:r w:rsidRPr="00550565">
        <w:rPr>
          <w:sz w:val="24"/>
          <w:szCs w:val="24"/>
        </w:rPr>
        <w:t>R89W</w:t>
      </w:r>
      <w:r w:rsidRPr="00550565">
        <w:rPr>
          <w:spacing w:val="-9"/>
          <w:sz w:val="24"/>
          <w:szCs w:val="24"/>
        </w:rPr>
        <w:t xml:space="preserve"> </w:t>
      </w:r>
      <w:r w:rsidRPr="00550565">
        <w:rPr>
          <w:sz w:val="24"/>
          <w:szCs w:val="24"/>
        </w:rPr>
        <w:t>of</w:t>
      </w:r>
      <w:r w:rsidRPr="00550565">
        <w:rPr>
          <w:spacing w:val="-7"/>
          <w:sz w:val="24"/>
          <w:szCs w:val="24"/>
        </w:rPr>
        <w:t xml:space="preserve"> </w:t>
      </w:r>
      <w:r w:rsidRPr="00550565">
        <w:rPr>
          <w:sz w:val="24"/>
          <w:szCs w:val="24"/>
        </w:rPr>
        <w:t>the</w:t>
      </w:r>
      <w:r w:rsidRPr="00550565">
        <w:rPr>
          <w:spacing w:val="-4"/>
          <w:sz w:val="24"/>
          <w:szCs w:val="24"/>
        </w:rPr>
        <w:t xml:space="preserve"> </w:t>
      </w:r>
      <w:r w:rsidRPr="00550565">
        <w:rPr>
          <w:sz w:val="24"/>
          <w:szCs w:val="24"/>
        </w:rPr>
        <w:t>6</w:t>
      </w:r>
      <w:r w:rsidRPr="00550565">
        <w:rPr>
          <w:sz w:val="24"/>
          <w:szCs w:val="24"/>
          <w:vertAlign w:val="superscript"/>
        </w:rPr>
        <w:t>th</w:t>
      </w:r>
      <w:r w:rsidRPr="00550565">
        <w:rPr>
          <w:spacing w:val="40"/>
          <w:sz w:val="24"/>
          <w:szCs w:val="24"/>
        </w:rPr>
        <w:t xml:space="preserve"> </w:t>
      </w:r>
      <w:r w:rsidRPr="00550565">
        <w:rPr>
          <w:sz w:val="24"/>
          <w:szCs w:val="24"/>
        </w:rPr>
        <w:t>PM,</w:t>
      </w:r>
      <w:r w:rsidRPr="00550565">
        <w:rPr>
          <w:spacing w:val="-4"/>
          <w:sz w:val="24"/>
          <w:szCs w:val="24"/>
        </w:rPr>
        <w:t xml:space="preserve"> </w:t>
      </w:r>
      <w:r w:rsidRPr="00550565">
        <w:rPr>
          <w:sz w:val="24"/>
          <w:szCs w:val="24"/>
        </w:rPr>
        <w:t>Routt</w:t>
      </w:r>
      <w:r w:rsidRPr="00550565">
        <w:rPr>
          <w:spacing w:val="-4"/>
          <w:sz w:val="24"/>
          <w:szCs w:val="24"/>
        </w:rPr>
        <w:t xml:space="preserve"> </w:t>
      </w:r>
      <w:r w:rsidRPr="00550565">
        <w:rPr>
          <w:sz w:val="24"/>
          <w:szCs w:val="24"/>
        </w:rPr>
        <w:t>County,</w:t>
      </w:r>
      <w:r w:rsidRPr="00550565">
        <w:rPr>
          <w:spacing w:val="-4"/>
          <w:sz w:val="24"/>
          <w:szCs w:val="24"/>
        </w:rPr>
        <w:t xml:space="preserve"> </w:t>
      </w:r>
      <w:r w:rsidRPr="00550565">
        <w:rPr>
          <w:sz w:val="24"/>
          <w:szCs w:val="24"/>
        </w:rPr>
        <w:t>Colorado,</w:t>
      </w:r>
      <w:r w:rsidRPr="00550565">
        <w:rPr>
          <w:spacing w:val="-5"/>
          <w:sz w:val="24"/>
          <w:szCs w:val="24"/>
        </w:rPr>
        <w:t xml:space="preserve"> </w:t>
      </w:r>
      <w:r w:rsidRPr="00550565">
        <w:rPr>
          <w:sz w:val="24"/>
          <w:szCs w:val="24"/>
        </w:rPr>
        <w:t>UTM</w:t>
      </w:r>
      <w:r w:rsidRPr="00550565">
        <w:rPr>
          <w:spacing w:val="-5"/>
          <w:sz w:val="24"/>
          <w:szCs w:val="24"/>
        </w:rPr>
        <w:t xml:space="preserve"> </w:t>
      </w:r>
      <w:r w:rsidRPr="00550565">
        <w:rPr>
          <w:sz w:val="24"/>
          <w:szCs w:val="24"/>
        </w:rPr>
        <w:t>Coordinates</w:t>
      </w:r>
      <w:r w:rsidRPr="00550565">
        <w:rPr>
          <w:spacing w:val="-2"/>
          <w:sz w:val="24"/>
          <w:szCs w:val="24"/>
        </w:rPr>
        <w:t xml:space="preserve"> </w:t>
      </w:r>
      <w:r w:rsidRPr="00550565">
        <w:rPr>
          <w:sz w:val="24"/>
          <w:szCs w:val="24"/>
        </w:rPr>
        <w:t>(Zone</w:t>
      </w:r>
      <w:r w:rsidRPr="00550565">
        <w:rPr>
          <w:spacing w:val="-5"/>
          <w:sz w:val="24"/>
          <w:szCs w:val="24"/>
        </w:rPr>
        <w:t xml:space="preserve"> </w:t>
      </w:r>
      <w:r w:rsidRPr="00550565">
        <w:rPr>
          <w:sz w:val="24"/>
          <w:szCs w:val="24"/>
        </w:rPr>
        <w:t>13):</w:t>
      </w:r>
      <w:r w:rsidRPr="00550565">
        <w:rPr>
          <w:spacing w:val="-6"/>
          <w:sz w:val="24"/>
          <w:szCs w:val="24"/>
        </w:rPr>
        <w:t xml:space="preserve"> </w:t>
      </w:r>
      <w:r w:rsidRPr="00550565">
        <w:rPr>
          <w:sz w:val="24"/>
          <w:szCs w:val="24"/>
        </w:rPr>
        <w:t>Northing:</w:t>
      </w:r>
      <w:r w:rsidRPr="00550565">
        <w:rPr>
          <w:spacing w:val="-4"/>
          <w:sz w:val="24"/>
          <w:szCs w:val="24"/>
        </w:rPr>
        <w:t xml:space="preserve"> </w:t>
      </w:r>
      <w:r w:rsidRPr="00550565">
        <w:rPr>
          <w:sz w:val="24"/>
          <w:szCs w:val="24"/>
        </w:rPr>
        <w:t>4469244.2,</w:t>
      </w:r>
      <w:r w:rsidRPr="00550565">
        <w:rPr>
          <w:spacing w:val="-5"/>
          <w:sz w:val="24"/>
          <w:szCs w:val="24"/>
        </w:rPr>
        <w:t xml:space="preserve"> </w:t>
      </w:r>
      <w:r w:rsidRPr="00550565">
        <w:rPr>
          <w:sz w:val="24"/>
          <w:szCs w:val="24"/>
        </w:rPr>
        <w:t xml:space="preserve">Easting: 299653.9. </w:t>
      </w:r>
      <w:r w:rsidRPr="00550565">
        <w:rPr>
          <w:b/>
          <w:sz w:val="24"/>
          <w:szCs w:val="24"/>
        </w:rPr>
        <w:t xml:space="preserve">Source: </w:t>
      </w:r>
      <w:r w:rsidRPr="00550565">
        <w:rPr>
          <w:sz w:val="24"/>
          <w:szCs w:val="24"/>
        </w:rPr>
        <w:t xml:space="preserve">Surface water within unnamed tributaries to Dunstan Gulch, tributary to the East Fork Williams Fork River. </w:t>
      </w:r>
      <w:r w:rsidRPr="00550565">
        <w:rPr>
          <w:b/>
          <w:sz w:val="24"/>
          <w:szCs w:val="24"/>
        </w:rPr>
        <w:t>If filled from</w:t>
      </w:r>
      <w:r w:rsidRPr="00550565">
        <w:rPr>
          <w:b/>
          <w:spacing w:val="-2"/>
          <w:sz w:val="24"/>
          <w:szCs w:val="24"/>
        </w:rPr>
        <w:t xml:space="preserve"> </w:t>
      </w:r>
      <w:r w:rsidRPr="00550565">
        <w:rPr>
          <w:b/>
          <w:sz w:val="24"/>
          <w:szCs w:val="24"/>
        </w:rPr>
        <w:t xml:space="preserve">Ditch: </w:t>
      </w:r>
      <w:r w:rsidRPr="00550565">
        <w:rPr>
          <w:sz w:val="24"/>
          <w:szCs w:val="24"/>
        </w:rPr>
        <w:t xml:space="preserve">N/A. </w:t>
      </w:r>
      <w:r w:rsidRPr="00550565">
        <w:rPr>
          <w:b/>
          <w:sz w:val="24"/>
          <w:szCs w:val="24"/>
        </w:rPr>
        <w:t>Date of</w:t>
      </w:r>
      <w:r w:rsidRPr="00550565">
        <w:rPr>
          <w:b/>
          <w:spacing w:val="-11"/>
          <w:sz w:val="24"/>
          <w:szCs w:val="24"/>
        </w:rPr>
        <w:t xml:space="preserve"> </w:t>
      </w:r>
      <w:r w:rsidRPr="00550565">
        <w:rPr>
          <w:b/>
          <w:sz w:val="24"/>
          <w:szCs w:val="24"/>
        </w:rPr>
        <w:t xml:space="preserve">Appropriation: </w:t>
      </w:r>
      <w:r w:rsidRPr="00550565">
        <w:rPr>
          <w:sz w:val="24"/>
          <w:szCs w:val="24"/>
        </w:rPr>
        <w:t xml:space="preserve">June 1, 2022, for all structures. </w:t>
      </w:r>
      <w:r w:rsidRPr="00550565">
        <w:rPr>
          <w:b/>
          <w:sz w:val="24"/>
          <w:szCs w:val="24"/>
        </w:rPr>
        <w:t>How</w:t>
      </w:r>
      <w:r w:rsidRPr="00550565">
        <w:rPr>
          <w:b/>
          <w:spacing w:val="-9"/>
          <w:sz w:val="24"/>
          <w:szCs w:val="24"/>
        </w:rPr>
        <w:t xml:space="preserve"> </w:t>
      </w:r>
      <w:r w:rsidRPr="00550565">
        <w:rPr>
          <w:b/>
          <w:sz w:val="24"/>
          <w:szCs w:val="24"/>
        </w:rPr>
        <w:t>Appropriation was</w:t>
      </w:r>
      <w:r w:rsidRPr="00550565">
        <w:rPr>
          <w:b/>
          <w:spacing w:val="-3"/>
          <w:sz w:val="24"/>
          <w:szCs w:val="24"/>
        </w:rPr>
        <w:t xml:space="preserve"> </w:t>
      </w:r>
      <w:r w:rsidRPr="00550565">
        <w:rPr>
          <w:b/>
          <w:sz w:val="24"/>
          <w:szCs w:val="24"/>
        </w:rPr>
        <w:t>initiated:</w:t>
      </w:r>
      <w:r w:rsidRPr="00550565">
        <w:rPr>
          <w:b/>
          <w:spacing w:val="-2"/>
          <w:sz w:val="24"/>
          <w:szCs w:val="24"/>
        </w:rPr>
        <w:t xml:space="preserve"> </w:t>
      </w:r>
      <w:r w:rsidRPr="00550565">
        <w:rPr>
          <w:sz w:val="24"/>
          <w:szCs w:val="24"/>
        </w:rPr>
        <w:t>By</w:t>
      </w:r>
      <w:r w:rsidRPr="00550565">
        <w:rPr>
          <w:spacing w:val="-4"/>
          <w:sz w:val="24"/>
          <w:szCs w:val="24"/>
        </w:rPr>
        <w:t xml:space="preserve"> </w:t>
      </w:r>
      <w:r w:rsidRPr="00550565">
        <w:rPr>
          <w:sz w:val="24"/>
          <w:szCs w:val="24"/>
        </w:rPr>
        <w:t>contracting</w:t>
      </w:r>
      <w:r w:rsidRPr="00550565">
        <w:rPr>
          <w:spacing w:val="-2"/>
          <w:sz w:val="24"/>
          <w:szCs w:val="24"/>
        </w:rPr>
        <w:t xml:space="preserve"> </w:t>
      </w:r>
      <w:r w:rsidRPr="00550565">
        <w:rPr>
          <w:sz w:val="24"/>
          <w:szCs w:val="24"/>
        </w:rPr>
        <w:t>with</w:t>
      </w:r>
      <w:r w:rsidRPr="00550565">
        <w:rPr>
          <w:spacing w:val="-2"/>
          <w:sz w:val="24"/>
          <w:szCs w:val="24"/>
        </w:rPr>
        <w:t xml:space="preserve"> </w:t>
      </w:r>
      <w:r w:rsidRPr="00550565">
        <w:rPr>
          <w:sz w:val="24"/>
          <w:szCs w:val="24"/>
        </w:rPr>
        <w:t>an</w:t>
      </w:r>
      <w:r w:rsidRPr="00550565">
        <w:rPr>
          <w:spacing w:val="-2"/>
          <w:sz w:val="24"/>
          <w:szCs w:val="24"/>
        </w:rPr>
        <w:t xml:space="preserve"> </w:t>
      </w:r>
      <w:r w:rsidRPr="00550565">
        <w:rPr>
          <w:sz w:val="24"/>
          <w:szCs w:val="24"/>
        </w:rPr>
        <w:t>excavator</w:t>
      </w:r>
      <w:r w:rsidRPr="00550565">
        <w:rPr>
          <w:spacing w:val="-1"/>
          <w:sz w:val="24"/>
          <w:szCs w:val="24"/>
        </w:rPr>
        <w:t xml:space="preserve"> </w:t>
      </w:r>
      <w:r w:rsidRPr="00550565">
        <w:rPr>
          <w:sz w:val="24"/>
          <w:szCs w:val="24"/>
        </w:rPr>
        <w:t>to</w:t>
      </w:r>
      <w:r w:rsidRPr="00550565">
        <w:rPr>
          <w:spacing w:val="-1"/>
          <w:sz w:val="24"/>
          <w:szCs w:val="24"/>
        </w:rPr>
        <w:t xml:space="preserve"> </w:t>
      </w:r>
      <w:r w:rsidRPr="00550565">
        <w:rPr>
          <w:sz w:val="24"/>
          <w:szCs w:val="24"/>
        </w:rPr>
        <w:t>develop</w:t>
      </w:r>
      <w:r w:rsidRPr="00550565">
        <w:rPr>
          <w:spacing w:val="-1"/>
          <w:sz w:val="24"/>
          <w:szCs w:val="24"/>
        </w:rPr>
        <w:t xml:space="preserve"> </w:t>
      </w:r>
      <w:r w:rsidRPr="00550565">
        <w:rPr>
          <w:sz w:val="24"/>
          <w:szCs w:val="24"/>
        </w:rPr>
        <w:t>the</w:t>
      </w:r>
      <w:r w:rsidRPr="00550565">
        <w:rPr>
          <w:spacing w:val="-1"/>
          <w:sz w:val="24"/>
          <w:szCs w:val="24"/>
        </w:rPr>
        <w:t xml:space="preserve"> </w:t>
      </w:r>
      <w:r w:rsidRPr="00550565">
        <w:rPr>
          <w:sz w:val="24"/>
          <w:szCs w:val="24"/>
        </w:rPr>
        <w:t>springs</w:t>
      </w:r>
      <w:r w:rsidRPr="00550565">
        <w:rPr>
          <w:spacing w:val="-2"/>
          <w:sz w:val="24"/>
          <w:szCs w:val="24"/>
        </w:rPr>
        <w:t xml:space="preserve"> </w:t>
      </w:r>
      <w:r w:rsidRPr="00550565">
        <w:rPr>
          <w:sz w:val="24"/>
          <w:szCs w:val="24"/>
        </w:rPr>
        <w:t>and</w:t>
      </w:r>
      <w:r w:rsidRPr="00550565">
        <w:rPr>
          <w:spacing w:val="-1"/>
          <w:sz w:val="24"/>
          <w:szCs w:val="24"/>
        </w:rPr>
        <w:t xml:space="preserve"> </w:t>
      </w:r>
      <w:r w:rsidRPr="00550565">
        <w:rPr>
          <w:sz w:val="24"/>
          <w:szCs w:val="24"/>
        </w:rPr>
        <w:t>construct</w:t>
      </w:r>
      <w:r w:rsidRPr="00550565">
        <w:rPr>
          <w:spacing w:val="-2"/>
          <w:sz w:val="24"/>
          <w:szCs w:val="24"/>
        </w:rPr>
        <w:t xml:space="preserve"> </w:t>
      </w:r>
      <w:r w:rsidRPr="00550565">
        <w:rPr>
          <w:sz w:val="24"/>
          <w:szCs w:val="24"/>
        </w:rPr>
        <w:t>the</w:t>
      </w:r>
      <w:r w:rsidRPr="00550565">
        <w:rPr>
          <w:spacing w:val="-1"/>
          <w:sz w:val="24"/>
          <w:szCs w:val="24"/>
        </w:rPr>
        <w:t xml:space="preserve"> </w:t>
      </w:r>
      <w:r w:rsidRPr="00550565">
        <w:rPr>
          <w:sz w:val="24"/>
          <w:szCs w:val="24"/>
        </w:rPr>
        <w:t xml:space="preserve">pond. </w:t>
      </w:r>
      <w:r w:rsidRPr="00550565">
        <w:rPr>
          <w:b/>
          <w:sz w:val="24"/>
          <w:szCs w:val="24"/>
        </w:rPr>
        <w:t>Date</w:t>
      </w:r>
      <w:r w:rsidRPr="00550565">
        <w:rPr>
          <w:b/>
          <w:spacing w:val="-5"/>
          <w:sz w:val="24"/>
          <w:szCs w:val="24"/>
        </w:rPr>
        <w:t xml:space="preserve"> </w:t>
      </w:r>
      <w:r w:rsidRPr="00550565">
        <w:rPr>
          <w:b/>
          <w:sz w:val="24"/>
          <w:szCs w:val="24"/>
        </w:rPr>
        <w:t>Water</w:t>
      </w:r>
      <w:r w:rsidRPr="00550565">
        <w:rPr>
          <w:b/>
          <w:spacing w:val="-13"/>
          <w:sz w:val="24"/>
          <w:szCs w:val="24"/>
        </w:rPr>
        <w:t xml:space="preserve"> </w:t>
      </w:r>
      <w:r w:rsidRPr="00550565">
        <w:rPr>
          <w:b/>
          <w:sz w:val="24"/>
          <w:szCs w:val="24"/>
        </w:rPr>
        <w:t>Applied to</w:t>
      </w:r>
      <w:r w:rsidRPr="00550565">
        <w:rPr>
          <w:b/>
          <w:spacing w:val="-13"/>
          <w:sz w:val="24"/>
          <w:szCs w:val="24"/>
        </w:rPr>
        <w:t xml:space="preserve"> </w:t>
      </w:r>
      <w:r w:rsidRPr="00550565">
        <w:rPr>
          <w:b/>
          <w:sz w:val="24"/>
          <w:szCs w:val="24"/>
        </w:rPr>
        <w:t>Beneficial</w:t>
      </w:r>
      <w:r w:rsidRPr="00550565">
        <w:rPr>
          <w:b/>
          <w:spacing w:val="-12"/>
          <w:sz w:val="24"/>
          <w:szCs w:val="24"/>
        </w:rPr>
        <w:t xml:space="preserve"> </w:t>
      </w:r>
      <w:r w:rsidRPr="00550565">
        <w:rPr>
          <w:b/>
          <w:sz w:val="24"/>
          <w:szCs w:val="24"/>
        </w:rPr>
        <w:t>Use:</w:t>
      </w:r>
      <w:r w:rsidRPr="00550565">
        <w:rPr>
          <w:b/>
          <w:spacing w:val="-10"/>
          <w:sz w:val="24"/>
          <w:szCs w:val="24"/>
        </w:rPr>
        <w:t xml:space="preserve"> </w:t>
      </w:r>
      <w:r w:rsidRPr="00550565">
        <w:rPr>
          <w:sz w:val="24"/>
          <w:szCs w:val="24"/>
        </w:rPr>
        <w:t>August</w:t>
      </w:r>
      <w:r w:rsidRPr="00550565">
        <w:rPr>
          <w:spacing w:val="-10"/>
          <w:sz w:val="24"/>
          <w:szCs w:val="24"/>
        </w:rPr>
        <w:t xml:space="preserve"> </w:t>
      </w:r>
      <w:r w:rsidRPr="00550565">
        <w:rPr>
          <w:sz w:val="24"/>
          <w:szCs w:val="24"/>
        </w:rPr>
        <w:t>1,</w:t>
      </w:r>
      <w:r w:rsidRPr="00550565">
        <w:rPr>
          <w:spacing w:val="-10"/>
          <w:sz w:val="24"/>
          <w:szCs w:val="24"/>
        </w:rPr>
        <w:t xml:space="preserve"> </w:t>
      </w:r>
      <w:r w:rsidRPr="00550565">
        <w:rPr>
          <w:sz w:val="24"/>
          <w:szCs w:val="24"/>
        </w:rPr>
        <w:t>2022,</w:t>
      </w:r>
      <w:r w:rsidRPr="00550565">
        <w:rPr>
          <w:spacing w:val="-9"/>
          <w:sz w:val="24"/>
          <w:szCs w:val="24"/>
        </w:rPr>
        <w:t xml:space="preserve"> </w:t>
      </w:r>
      <w:r w:rsidRPr="00550565">
        <w:rPr>
          <w:sz w:val="24"/>
          <w:szCs w:val="24"/>
        </w:rPr>
        <w:t>for</w:t>
      </w:r>
      <w:r w:rsidRPr="00550565">
        <w:rPr>
          <w:spacing w:val="-10"/>
          <w:sz w:val="24"/>
          <w:szCs w:val="24"/>
        </w:rPr>
        <w:t xml:space="preserve"> </w:t>
      </w:r>
      <w:r w:rsidRPr="00550565">
        <w:rPr>
          <w:sz w:val="24"/>
          <w:szCs w:val="24"/>
        </w:rPr>
        <w:t>all</w:t>
      </w:r>
      <w:r w:rsidRPr="00550565">
        <w:rPr>
          <w:spacing w:val="-10"/>
          <w:sz w:val="24"/>
          <w:szCs w:val="24"/>
        </w:rPr>
        <w:t xml:space="preserve"> </w:t>
      </w:r>
      <w:r w:rsidRPr="00550565">
        <w:rPr>
          <w:sz w:val="24"/>
          <w:szCs w:val="24"/>
        </w:rPr>
        <w:t>structures.</w:t>
      </w:r>
      <w:r w:rsidRPr="00550565">
        <w:rPr>
          <w:spacing w:val="-7"/>
          <w:sz w:val="24"/>
          <w:szCs w:val="24"/>
        </w:rPr>
        <w:t xml:space="preserve"> </w:t>
      </w:r>
      <w:r w:rsidRPr="00550565">
        <w:rPr>
          <w:b/>
          <w:sz w:val="24"/>
          <w:szCs w:val="24"/>
        </w:rPr>
        <w:t>Amount</w:t>
      </w:r>
      <w:r w:rsidRPr="00550565">
        <w:rPr>
          <w:b/>
          <w:spacing w:val="-7"/>
          <w:sz w:val="24"/>
          <w:szCs w:val="24"/>
        </w:rPr>
        <w:t xml:space="preserve"> </w:t>
      </w:r>
      <w:r w:rsidRPr="00550565">
        <w:rPr>
          <w:b/>
          <w:sz w:val="24"/>
          <w:szCs w:val="24"/>
        </w:rPr>
        <w:t>Claimed</w:t>
      </w:r>
      <w:r w:rsidRPr="00550565">
        <w:rPr>
          <w:b/>
          <w:spacing w:val="-13"/>
          <w:sz w:val="24"/>
          <w:szCs w:val="24"/>
        </w:rPr>
        <w:t xml:space="preserve"> </w:t>
      </w:r>
      <w:r w:rsidRPr="00550565">
        <w:rPr>
          <w:b/>
          <w:sz w:val="24"/>
          <w:szCs w:val="24"/>
        </w:rPr>
        <w:t>Absolute:</w:t>
      </w:r>
      <w:r w:rsidRPr="00550565">
        <w:rPr>
          <w:b/>
          <w:spacing w:val="-7"/>
          <w:sz w:val="24"/>
          <w:szCs w:val="24"/>
        </w:rPr>
        <w:t xml:space="preserve"> </w:t>
      </w:r>
      <w:r w:rsidRPr="00550565">
        <w:rPr>
          <w:sz w:val="24"/>
          <w:szCs w:val="24"/>
        </w:rPr>
        <w:t>Meier</w:t>
      </w:r>
      <w:r w:rsidRPr="00550565">
        <w:rPr>
          <w:spacing w:val="-9"/>
          <w:sz w:val="24"/>
          <w:szCs w:val="24"/>
        </w:rPr>
        <w:t xml:space="preserve"> </w:t>
      </w:r>
      <w:r w:rsidRPr="00550565">
        <w:rPr>
          <w:sz w:val="24"/>
          <w:szCs w:val="24"/>
        </w:rPr>
        <w:t>Spring</w:t>
      </w:r>
      <w:r w:rsidRPr="00550565">
        <w:rPr>
          <w:spacing w:val="-11"/>
          <w:sz w:val="24"/>
          <w:szCs w:val="24"/>
        </w:rPr>
        <w:t xml:space="preserve"> </w:t>
      </w:r>
      <w:r w:rsidRPr="00550565">
        <w:rPr>
          <w:sz w:val="24"/>
          <w:szCs w:val="24"/>
        </w:rPr>
        <w:t>1:</w:t>
      </w:r>
      <w:r w:rsidRPr="00550565">
        <w:rPr>
          <w:spacing w:val="-10"/>
          <w:sz w:val="24"/>
          <w:szCs w:val="24"/>
        </w:rPr>
        <w:t xml:space="preserve"> </w:t>
      </w:r>
      <w:r w:rsidRPr="00550565">
        <w:rPr>
          <w:sz w:val="24"/>
          <w:szCs w:val="24"/>
        </w:rPr>
        <w:t>2gpm</w:t>
      </w:r>
      <w:r w:rsidRPr="00550565">
        <w:rPr>
          <w:spacing w:val="-13"/>
          <w:sz w:val="24"/>
          <w:szCs w:val="24"/>
        </w:rPr>
        <w:t xml:space="preserve"> </w:t>
      </w:r>
      <w:r w:rsidRPr="00550565">
        <w:rPr>
          <w:sz w:val="24"/>
          <w:szCs w:val="24"/>
        </w:rPr>
        <w:t>or</w:t>
      </w:r>
      <w:r w:rsidRPr="00550565">
        <w:rPr>
          <w:spacing w:val="-10"/>
          <w:sz w:val="24"/>
          <w:szCs w:val="24"/>
        </w:rPr>
        <w:t xml:space="preserve"> </w:t>
      </w:r>
      <w:r w:rsidRPr="00550565">
        <w:rPr>
          <w:sz w:val="24"/>
          <w:szCs w:val="24"/>
        </w:rPr>
        <w:t xml:space="preserve">0.0045cfs, Meier Spring 2: </w:t>
      </w:r>
      <w:r w:rsidR="005447B9" w:rsidRPr="00550565">
        <w:rPr>
          <w:sz w:val="24"/>
          <w:szCs w:val="24"/>
        </w:rPr>
        <w:t>1</w:t>
      </w:r>
      <w:r w:rsidRPr="00550565">
        <w:rPr>
          <w:sz w:val="24"/>
          <w:szCs w:val="24"/>
        </w:rPr>
        <w:t>2gpm</w:t>
      </w:r>
      <w:r w:rsidRPr="00550565">
        <w:rPr>
          <w:spacing w:val="-1"/>
          <w:sz w:val="24"/>
          <w:szCs w:val="24"/>
        </w:rPr>
        <w:t xml:space="preserve"> </w:t>
      </w:r>
      <w:r w:rsidRPr="00550565">
        <w:rPr>
          <w:sz w:val="24"/>
          <w:szCs w:val="24"/>
        </w:rPr>
        <w:t>or 0.0</w:t>
      </w:r>
      <w:r w:rsidR="005447B9" w:rsidRPr="00550565">
        <w:rPr>
          <w:sz w:val="24"/>
          <w:szCs w:val="24"/>
        </w:rPr>
        <w:t>267</w:t>
      </w:r>
      <w:r w:rsidRPr="00550565">
        <w:rPr>
          <w:sz w:val="24"/>
          <w:szCs w:val="24"/>
        </w:rPr>
        <w:t xml:space="preserve"> </w:t>
      </w:r>
      <w:proofErr w:type="spellStart"/>
      <w:r w:rsidRPr="00550565">
        <w:rPr>
          <w:sz w:val="24"/>
          <w:szCs w:val="24"/>
        </w:rPr>
        <w:t>cfs</w:t>
      </w:r>
      <w:proofErr w:type="spellEnd"/>
      <w:r w:rsidRPr="00550565">
        <w:rPr>
          <w:sz w:val="24"/>
          <w:szCs w:val="24"/>
        </w:rPr>
        <w:t xml:space="preserve">, Meier Pond 1: 0.2ac-ft. </w:t>
      </w:r>
      <w:r w:rsidRPr="00550565">
        <w:rPr>
          <w:b/>
          <w:sz w:val="24"/>
          <w:szCs w:val="24"/>
        </w:rPr>
        <w:t xml:space="preserve">Amount Claimed Conditional: </w:t>
      </w:r>
      <w:r w:rsidRPr="00550565">
        <w:rPr>
          <w:sz w:val="24"/>
          <w:szCs w:val="24"/>
        </w:rPr>
        <w:t>Meier Pond 1: 0.8 ac- ft.</w:t>
      </w:r>
      <w:r w:rsidRPr="00550565">
        <w:rPr>
          <w:spacing w:val="-4"/>
          <w:sz w:val="24"/>
          <w:szCs w:val="24"/>
        </w:rPr>
        <w:t xml:space="preserve"> </w:t>
      </w:r>
      <w:r w:rsidRPr="00550565">
        <w:rPr>
          <w:sz w:val="24"/>
          <w:szCs w:val="24"/>
        </w:rPr>
        <w:t>See</w:t>
      </w:r>
      <w:r w:rsidRPr="00550565">
        <w:rPr>
          <w:spacing w:val="-3"/>
          <w:sz w:val="24"/>
          <w:szCs w:val="24"/>
        </w:rPr>
        <w:t xml:space="preserve"> </w:t>
      </w:r>
      <w:r w:rsidRPr="00550565">
        <w:rPr>
          <w:sz w:val="24"/>
          <w:szCs w:val="24"/>
        </w:rPr>
        <w:t>Photos</w:t>
      </w:r>
      <w:r w:rsidRPr="00550565">
        <w:rPr>
          <w:spacing w:val="-4"/>
          <w:sz w:val="24"/>
          <w:szCs w:val="24"/>
        </w:rPr>
        <w:t xml:space="preserve"> </w:t>
      </w:r>
      <w:r w:rsidRPr="00550565">
        <w:rPr>
          <w:sz w:val="24"/>
          <w:szCs w:val="24"/>
        </w:rPr>
        <w:t>from</w:t>
      </w:r>
      <w:r w:rsidRPr="00550565">
        <w:rPr>
          <w:spacing w:val="-13"/>
          <w:sz w:val="24"/>
          <w:szCs w:val="24"/>
        </w:rPr>
        <w:t xml:space="preserve"> </w:t>
      </w:r>
      <w:r w:rsidRPr="00550565">
        <w:rPr>
          <w:sz w:val="24"/>
          <w:szCs w:val="24"/>
        </w:rPr>
        <w:t>August</w:t>
      </w:r>
      <w:r w:rsidRPr="00550565">
        <w:rPr>
          <w:spacing w:val="-3"/>
          <w:sz w:val="24"/>
          <w:szCs w:val="24"/>
        </w:rPr>
        <w:t xml:space="preserve"> </w:t>
      </w:r>
      <w:r w:rsidRPr="00550565">
        <w:rPr>
          <w:sz w:val="24"/>
          <w:szCs w:val="24"/>
        </w:rPr>
        <w:t>2022</w:t>
      </w:r>
      <w:r w:rsidRPr="00550565">
        <w:rPr>
          <w:spacing w:val="-2"/>
          <w:sz w:val="24"/>
          <w:szCs w:val="24"/>
        </w:rPr>
        <w:t xml:space="preserve"> </w:t>
      </w:r>
      <w:r w:rsidRPr="00550565">
        <w:rPr>
          <w:sz w:val="24"/>
          <w:szCs w:val="24"/>
        </w:rPr>
        <w:t>and</w:t>
      </w:r>
      <w:r w:rsidRPr="00550565">
        <w:rPr>
          <w:spacing w:val="-13"/>
          <w:sz w:val="24"/>
          <w:szCs w:val="24"/>
        </w:rPr>
        <w:t xml:space="preserve"> </w:t>
      </w:r>
      <w:r w:rsidRPr="00550565">
        <w:rPr>
          <w:sz w:val="24"/>
          <w:szCs w:val="24"/>
        </w:rPr>
        <w:t>August</w:t>
      </w:r>
      <w:r w:rsidRPr="00550565">
        <w:rPr>
          <w:spacing w:val="-3"/>
          <w:sz w:val="24"/>
          <w:szCs w:val="24"/>
        </w:rPr>
        <w:t xml:space="preserve"> </w:t>
      </w:r>
      <w:r w:rsidRPr="00550565">
        <w:rPr>
          <w:sz w:val="24"/>
          <w:szCs w:val="24"/>
        </w:rPr>
        <w:t>2023</w:t>
      </w:r>
      <w:r w:rsidRPr="00550565">
        <w:rPr>
          <w:spacing w:val="-2"/>
          <w:sz w:val="24"/>
          <w:szCs w:val="24"/>
        </w:rPr>
        <w:t xml:space="preserve"> </w:t>
      </w:r>
      <w:r w:rsidRPr="00550565">
        <w:rPr>
          <w:sz w:val="24"/>
          <w:szCs w:val="24"/>
        </w:rPr>
        <w:t>engineering</w:t>
      </w:r>
      <w:r w:rsidRPr="00550565">
        <w:rPr>
          <w:spacing w:val="-2"/>
          <w:sz w:val="24"/>
          <w:szCs w:val="24"/>
        </w:rPr>
        <w:t xml:space="preserve"> </w:t>
      </w:r>
      <w:r w:rsidRPr="00550565">
        <w:rPr>
          <w:sz w:val="24"/>
          <w:szCs w:val="24"/>
        </w:rPr>
        <w:t>field</w:t>
      </w:r>
      <w:r w:rsidRPr="00550565">
        <w:rPr>
          <w:spacing w:val="-2"/>
          <w:sz w:val="24"/>
          <w:szCs w:val="24"/>
        </w:rPr>
        <w:t xml:space="preserve"> </w:t>
      </w:r>
      <w:r w:rsidRPr="00550565">
        <w:rPr>
          <w:sz w:val="24"/>
          <w:szCs w:val="24"/>
        </w:rPr>
        <w:t>inspections</w:t>
      </w:r>
      <w:r w:rsidRPr="00550565">
        <w:rPr>
          <w:spacing w:val="-4"/>
          <w:sz w:val="24"/>
          <w:szCs w:val="24"/>
        </w:rPr>
        <w:t xml:space="preserve"> </w:t>
      </w:r>
      <w:r w:rsidRPr="00550565">
        <w:rPr>
          <w:sz w:val="24"/>
          <w:szCs w:val="24"/>
        </w:rPr>
        <w:t>for</w:t>
      </w:r>
      <w:r w:rsidRPr="00550565">
        <w:rPr>
          <w:spacing w:val="-3"/>
          <w:sz w:val="24"/>
          <w:szCs w:val="24"/>
        </w:rPr>
        <w:t xml:space="preserve"> </w:t>
      </w:r>
      <w:r w:rsidRPr="00550565">
        <w:rPr>
          <w:sz w:val="24"/>
          <w:szCs w:val="24"/>
        </w:rPr>
        <w:t>evidence</w:t>
      </w:r>
      <w:r w:rsidRPr="00550565">
        <w:rPr>
          <w:spacing w:val="-3"/>
          <w:sz w:val="24"/>
          <w:szCs w:val="24"/>
        </w:rPr>
        <w:t xml:space="preserve"> </w:t>
      </w:r>
      <w:r w:rsidRPr="00550565">
        <w:rPr>
          <w:sz w:val="24"/>
          <w:szCs w:val="24"/>
        </w:rPr>
        <w:t>of</w:t>
      </w:r>
      <w:r w:rsidRPr="00550565">
        <w:rPr>
          <w:spacing w:val="-5"/>
          <w:sz w:val="24"/>
          <w:szCs w:val="24"/>
        </w:rPr>
        <w:t xml:space="preserve"> </w:t>
      </w:r>
      <w:r w:rsidRPr="00550565">
        <w:rPr>
          <w:sz w:val="24"/>
          <w:szCs w:val="24"/>
        </w:rPr>
        <w:t>absolute</w:t>
      </w:r>
      <w:r w:rsidRPr="00550565">
        <w:rPr>
          <w:spacing w:val="-3"/>
          <w:sz w:val="24"/>
          <w:szCs w:val="24"/>
        </w:rPr>
        <w:t xml:space="preserve"> </w:t>
      </w:r>
      <w:r w:rsidRPr="00550565">
        <w:rPr>
          <w:sz w:val="24"/>
          <w:szCs w:val="24"/>
        </w:rPr>
        <w:t xml:space="preserve">claims. </w:t>
      </w:r>
      <w:r w:rsidRPr="00550565">
        <w:rPr>
          <w:b/>
          <w:sz w:val="24"/>
          <w:szCs w:val="24"/>
        </w:rPr>
        <w:t>List all</w:t>
      </w:r>
      <w:r w:rsidRPr="00550565">
        <w:rPr>
          <w:b/>
          <w:spacing w:val="-1"/>
          <w:sz w:val="24"/>
          <w:szCs w:val="24"/>
        </w:rPr>
        <w:t xml:space="preserve"> </w:t>
      </w:r>
      <w:r w:rsidRPr="00550565">
        <w:rPr>
          <w:b/>
          <w:sz w:val="24"/>
          <w:szCs w:val="24"/>
        </w:rPr>
        <w:t>Uses</w:t>
      </w:r>
      <w:r w:rsidRPr="00550565">
        <w:rPr>
          <w:b/>
          <w:spacing w:val="-2"/>
          <w:sz w:val="24"/>
          <w:szCs w:val="24"/>
        </w:rPr>
        <w:t xml:space="preserve"> </w:t>
      </w:r>
      <w:r w:rsidRPr="00550565">
        <w:rPr>
          <w:b/>
          <w:sz w:val="24"/>
          <w:szCs w:val="24"/>
        </w:rPr>
        <w:t>or</w:t>
      </w:r>
      <w:r w:rsidRPr="00550565">
        <w:rPr>
          <w:b/>
          <w:spacing w:val="-3"/>
          <w:sz w:val="24"/>
          <w:szCs w:val="24"/>
        </w:rPr>
        <w:t xml:space="preserve"> </w:t>
      </w:r>
      <w:r w:rsidRPr="00550565">
        <w:rPr>
          <w:b/>
          <w:sz w:val="24"/>
          <w:szCs w:val="24"/>
        </w:rPr>
        <w:t>Proposed</w:t>
      </w:r>
      <w:r w:rsidRPr="00550565">
        <w:rPr>
          <w:b/>
          <w:spacing w:val="-1"/>
          <w:sz w:val="24"/>
          <w:szCs w:val="24"/>
        </w:rPr>
        <w:t xml:space="preserve"> </w:t>
      </w:r>
      <w:r w:rsidRPr="00550565">
        <w:rPr>
          <w:b/>
          <w:sz w:val="24"/>
          <w:szCs w:val="24"/>
        </w:rPr>
        <w:t xml:space="preserve">Uses: </w:t>
      </w:r>
      <w:r w:rsidRPr="00550565">
        <w:rPr>
          <w:sz w:val="24"/>
          <w:szCs w:val="24"/>
        </w:rPr>
        <w:t>Livestock</w:t>
      </w:r>
      <w:r w:rsidRPr="00550565">
        <w:rPr>
          <w:spacing w:val="-2"/>
          <w:sz w:val="24"/>
          <w:szCs w:val="24"/>
        </w:rPr>
        <w:t xml:space="preserve"> </w:t>
      </w:r>
      <w:r w:rsidRPr="00550565">
        <w:rPr>
          <w:sz w:val="24"/>
          <w:szCs w:val="24"/>
        </w:rPr>
        <w:t>and</w:t>
      </w:r>
      <w:r w:rsidRPr="00550565">
        <w:rPr>
          <w:spacing w:val="-2"/>
          <w:sz w:val="24"/>
          <w:szCs w:val="24"/>
        </w:rPr>
        <w:t xml:space="preserve"> </w:t>
      </w:r>
      <w:r w:rsidRPr="00550565">
        <w:rPr>
          <w:sz w:val="24"/>
          <w:szCs w:val="24"/>
        </w:rPr>
        <w:t>Wildlife watering,</w:t>
      </w:r>
      <w:r w:rsidRPr="00550565">
        <w:rPr>
          <w:spacing w:val="-1"/>
          <w:sz w:val="24"/>
          <w:szCs w:val="24"/>
        </w:rPr>
        <w:t xml:space="preserve"> </w:t>
      </w:r>
      <w:r w:rsidRPr="00550565">
        <w:rPr>
          <w:sz w:val="24"/>
          <w:szCs w:val="24"/>
        </w:rPr>
        <w:t>for all</w:t>
      </w:r>
      <w:r w:rsidRPr="00550565">
        <w:rPr>
          <w:spacing w:val="-1"/>
          <w:sz w:val="24"/>
          <w:szCs w:val="24"/>
        </w:rPr>
        <w:t xml:space="preserve"> </w:t>
      </w:r>
      <w:r w:rsidRPr="00550565">
        <w:rPr>
          <w:sz w:val="24"/>
          <w:szCs w:val="24"/>
        </w:rPr>
        <w:t>structures</w:t>
      </w:r>
      <w:r w:rsidRPr="00550565">
        <w:rPr>
          <w:spacing w:val="-1"/>
          <w:sz w:val="24"/>
          <w:szCs w:val="24"/>
        </w:rPr>
        <w:t xml:space="preserve"> </w:t>
      </w:r>
      <w:r w:rsidRPr="00550565">
        <w:rPr>
          <w:sz w:val="24"/>
          <w:szCs w:val="24"/>
        </w:rPr>
        <w:t>and for all absolute</w:t>
      </w:r>
      <w:r w:rsidRPr="00550565">
        <w:rPr>
          <w:spacing w:val="-1"/>
          <w:sz w:val="24"/>
          <w:szCs w:val="24"/>
        </w:rPr>
        <w:t xml:space="preserve"> </w:t>
      </w:r>
      <w:r w:rsidRPr="00550565">
        <w:rPr>
          <w:sz w:val="24"/>
          <w:szCs w:val="24"/>
        </w:rPr>
        <w:t>and conditionally claimed</w:t>
      </w:r>
      <w:r w:rsidRPr="00550565">
        <w:rPr>
          <w:spacing w:val="-1"/>
          <w:sz w:val="24"/>
          <w:szCs w:val="24"/>
        </w:rPr>
        <w:t xml:space="preserve"> </w:t>
      </w:r>
      <w:r w:rsidRPr="00550565">
        <w:rPr>
          <w:sz w:val="24"/>
          <w:szCs w:val="24"/>
        </w:rPr>
        <w:t>uses.</w:t>
      </w:r>
      <w:r w:rsidRPr="00550565">
        <w:rPr>
          <w:spacing w:val="-1"/>
          <w:sz w:val="24"/>
          <w:szCs w:val="24"/>
        </w:rPr>
        <w:t xml:space="preserve"> </w:t>
      </w:r>
      <w:r w:rsidRPr="00550565">
        <w:rPr>
          <w:b/>
          <w:sz w:val="24"/>
          <w:szCs w:val="24"/>
        </w:rPr>
        <w:t>If</w:t>
      </w:r>
      <w:r w:rsidRPr="00550565">
        <w:rPr>
          <w:b/>
          <w:spacing w:val="-1"/>
          <w:sz w:val="24"/>
          <w:szCs w:val="24"/>
        </w:rPr>
        <w:t xml:space="preserve"> </w:t>
      </w:r>
      <w:r w:rsidRPr="00550565">
        <w:rPr>
          <w:b/>
          <w:sz w:val="24"/>
          <w:szCs w:val="24"/>
        </w:rPr>
        <w:t>irrigation,</w:t>
      </w:r>
      <w:r w:rsidRPr="00550565">
        <w:rPr>
          <w:b/>
          <w:spacing w:val="-2"/>
          <w:sz w:val="24"/>
          <w:szCs w:val="24"/>
        </w:rPr>
        <w:t xml:space="preserve"> </w:t>
      </w:r>
      <w:r w:rsidRPr="00550565">
        <w:rPr>
          <w:b/>
          <w:sz w:val="24"/>
          <w:szCs w:val="24"/>
        </w:rPr>
        <w:t>complete</w:t>
      </w:r>
      <w:r w:rsidRPr="00550565">
        <w:rPr>
          <w:b/>
          <w:spacing w:val="-1"/>
          <w:sz w:val="24"/>
          <w:szCs w:val="24"/>
        </w:rPr>
        <w:t xml:space="preserve"> </w:t>
      </w:r>
      <w:r w:rsidRPr="00550565">
        <w:rPr>
          <w:b/>
          <w:sz w:val="24"/>
          <w:szCs w:val="24"/>
        </w:rPr>
        <w:t>the</w:t>
      </w:r>
      <w:r w:rsidRPr="00550565">
        <w:rPr>
          <w:b/>
          <w:spacing w:val="-2"/>
          <w:sz w:val="24"/>
          <w:szCs w:val="24"/>
        </w:rPr>
        <w:t xml:space="preserve"> </w:t>
      </w:r>
      <w:r w:rsidRPr="00550565">
        <w:rPr>
          <w:b/>
          <w:sz w:val="24"/>
          <w:szCs w:val="24"/>
        </w:rPr>
        <w:t xml:space="preserve">following: </w:t>
      </w:r>
      <w:r w:rsidRPr="00550565">
        <w:rPr>
          <w:sz w:val="24"/>
          <w:szCs w:val="24"/>
        </w:rPr>
        <w:t>N/A.</w:t>
      </w:r>
      <w:r w:rsidRPr="00550565">
        <w:rPr>
          <w:spacing w:val="-1"/>
          <w:sz w:val="24"/>
          <w:szCs w:val="24"/>
        </w:rPr>
        <w:t xml:space="preserve"> </w:t>
      </w:r>
      <w:r w:rsidRPr="00550565">
        <w:rPr>
          <w:b/>
          <w:sz w:val="24"/>
          <w:szCs w:val="24"/>
        </w:rPr>
        <w:t>If</w:t>
      </w:r>
      <w:r w:rsidRPr="00550565">
        <w:rPr>
          <w:b/>
          <w:spacing w:val="-1"/>
          <w:sz w:val="24"/>
          <w:szCs w:val="24"/>
        </w:rPr>
        <w:t xml:space="preserve"> </w:t>
      </w:r>
      <w:r w:rsidRPr="00550565">
        <w:rPr>
          <w:b/>
          <w:sz w:val="24"/>
          <w:szCs w:val="24"/>
        </w:rPr>
        <w:t>non-irrigation,</w:t>
      </w:r>
      <w:r w:rsidRPr="00550565">
        <w:rPr>
          <w:b/>
          <w:spacing w:val="-2"/>
          <w:sz w:val="24"/>
          <w:szCs w:val="24"/>
        </w:rPr>
        <w:t xml:space="preserve"> </w:t>
      </w:r>
      <w:r w:rsidRPr="00550565">
        <w:rPr>
          <w:b/>
          <w:sz w:val="24"/>
          <w:szCs w:val="24"/>
        </w:rPr>
        <w:t>describe</w:t>
      </w:r>
      <w:r w:rsidRPr="00550565">
        <w:rPr>
          <w:b/>
          <w:spacing w:val="-2"/>
          <w:sz w:val="24"/>
          <w:szCs w:val="24"/>
        </w:rPr>
        <w:t xml:space="preserve"> </w:t>
      </w:r>
      <w:r w:rsidRPr="00550565">
        <w:rPr>
          <w:b/>
          <w:sz w:val="24"/>
          <w:szCs w:val="24"/>
        </w:rPr>
        <w:t>purpose</w:t>
      </w:r>
      <w:r w:rsidRPr="00550565">
        <w:rPr>
          <w:b/>
          <w:spacing w:val="-1"/>
          <w:sz w:val="24"/>
          <w:szCs w:val="24"/>
        </w:rPr>
        <w:t xml:space="preserve"> </w:t>
      </w:r>
      <w:r w:rsidRPr="00550565">
        <w:rPr>
          <w:b/>
          <w:sz w:val="24"/>
          <w:szCs w:val="24"/>
        </w:rPr>
        <w:t xml:space="preserve">fully: </w:t>
      </w:r>
      <w:r w:rsidRPr="00550565">
        <w:rPr>
          <w:sz w:val="24"/>
          <w:szCs w:val="24"/>
        </w:rPr>
        <w:t>The</w:t>
      </w:r>
      <w:r w:rsidRPr="00550565">
        <w:rPr>
          <w:spacing w:val="-1"/>
          <w:sz w:val="24"/>
          <w:szCs w:val="24"/>
        </w:rPr>
        <w:t xml:space="preserve"> </w:t>
      </w:r>
      <w:r w:rsidRPr="00550565">
        <w:rPr>
          <w:sz w:val="24"/>
          <w:szCs w:val="24"/>
        </w:rPr>
        <w:t xml:space="preserve">applicant has developed the springs to supply livestock tanks and small excavated livestock water storage pits; and has constructed the pond for watering livestock and wildlife. The applicant leases their property for grazing </w:t>
      </w:r>
      <w:proofErr w:type="gramStart"/>
      <w:r w:rsidRPr="00550565">
        <w:rPr>
          <w:sz w:val="24"/>
          <w:szCs w:val="24"/>
        </w:rPr>
        <w:t>and also</w:t>
      </w:r>
      <w:proofErr w:type="gramEnd"/>
      <w:r w:rsidRPr="00550565">
        <w:rPr>
          <w:sz w:val="24"/>
          <w:szCs w:val="24"/>
        </w:rPr>
        <w:t xml:space="preserve"> hunts</w:t>
      </w:r>
      <w:r w:rsidRPr="00550565">
        <w:rPr>
          <w:spacing w:val="-7"/>
          <w:sz w:val="24"/>
          <w:szCs w:val="24"/>
        </w:rPr>
        <w:t xml:space="preserve"> </w:t>
      </w:r>
      <w:r w:rsidRPr="00550565">
        <w:rPr>
          <w:sz w:val="24"/>
          <w:szCs w:val="24"/>
        </w:rPr>
        <w:t>the</w:t>
      </w:r>
      <w:r w:rsidRPr="00550565">
        <w:rPr>
          <w:spacing w:val="-6"/>
          <w:sz w:val="24"/>
          <w:szCs w:val="24"/>
        </w:rPr>
        <w:t xml:space="preserve"> </w:t>
      </w:r>
      <w:r w:rsidRPr="00550565">
        <w:rPr>
          <w:sz w:val="24"/>
          <w:szCs w:val="24"/>
        </w:rPr>
        <w:t>property.</w:t>
      </w:r>
      <w:r w:rsidRPr="00550565">
        <w:rPr>
          <w:spacing w:val="-6"/>
          <w:sz w:val="24"/>
          <w:szCs w:val="24"/>
        </w:rPr>
        <w:t xml:space="preserve"> </w:t>
      </w:r>
      <w:r w:rsidRPr="00550565">
        <w:rPr>
          <w:sz w:val="24"/>
          <w:szCs w:val="24"/>
        </w:rPr>
        <w:t>See</w:t>
      </w:r>
      <w:r w:rsidRPr="00550565">
        <w:rPr>
          <w:spacing w:val="-6"/>
          <w:sz w:val="24"/>
          <w:szCs w:val="24"/>
        </w:rPr>
        <w:t xml:space="preserve"> </w:t>
      </w:r>
      <w:r w:rsidRPr="00550565">
        <w:rPr>
          <w:sz w:val="24"/>
          <w:szCs w:val="24"/>
        </w:rPr>
        <w:t>attached</w:t>
      </w:r>
      <w:r w:rsidRPr="00550565">
        <w:rPr>
          <w:spacing w:val="-5"/>
          <w:sz w:val="24"/>
          <w:szCs w:val="24"/>
        </w:rPr>
        <w:t xml:space="preserve"> </w:t>
      </w:r>
      <w:r w:rsidRPr="00550565">
        <w:rPr>
          <w:sz w:val="24"/>
          <w:szCs w:val="24"/>
        </w:rPr>
        <w:t>map</w:t>
      </w:r>
      <w:r w:rsidRPr="00550565">
        <w:rPr>
          <w:spacing w:val="-5"/>
          <w:sz w:val="24"/>
          <w:szCs w:val="24"/>
        </w:rPr>
        <w:t xml:space="preserve"> </w:t>
      </w:r>
      <w:r w:rsidRPr="00550565">
        <w:rPr>
          <w:sz w:val="24"/>
          <w:szCs w:val="24"/>
        </w:rPr>
        <w:t>for</w:t>
      </w:r>
      <w:r w:rsidRPr="00550565">
        <w:rPr>
          <w:spacing w:val="-6"/>
          <w:sz w:val="24"/>
          <w:szCs w:val="24"/>
        </w:rPr>
        <w:t xml:space="preserve"> </w:t>
      </w:r>
      <w:r w:rsidRPr="00550565">
        <w:rPr>
          <w:sz w:val="24"/>
          <w:szCs w:val="24"/>
        </w:rPr>
        <w:t>locations</w:t>
      </w:r>
      <w:r w:rsidRPr="00550565">
        <w:rPr>
          <w:spacing w:val="-7"/>
          <w:sz w:val="24"/>
          <w:szCs w:val="24"/>
        </w:rPr>
        <w:t xml:space="preserve"> </w:t>
      </w:r>
      <w:r w:rsidRPr="00550565">
        <w:rPr>
          <w:sz w:val="24"/>
          <w:szCs w:val="24"/>
        </w:rPr>
        <w:t>of</w:t>
      </w:r>
      <w:r w:rsidRPr="00550565">
        <w:rPr>
          <w:spacing w:val="-8"/>
          <w:sz w:val="24"/>
          <w:szCs w:val="24"/>
        </w:rPr>
        <w:t xml:space="preserve"> </w:t>
      </w:r>
      <w:r w:rsidRPr="00550565">
        <w:rPr>
          <w:sz w:val="24"/>
          <w:szCs w:val="24"/>
        </w:rPr>
        <w:t>structures.</w:t>
      </w:r>
      <w:r w:rsidRPr="00550565">
        <w:rPr>
          <w:spacing w:val="-5"/>
          <w:sz w:val="24"/>
          <w:szCs w:val="24"/>
        </w:rPr>
        <w:t xml:space="preserve"> </w:t>
      </w:r>
      <w:r w:rsidRPr="00550565">
        <w:rPr>
          <w:b/>
          <w:sz w:val="24"/>
          <w:szCs w:val="24"/>
        </w:rPr>
        <w:t>Surface</w:t>
      </w:r>
      <w:r w:rsidRPr="00550565">
        <w:rPr>
          <w:b/>
          <w:spacing w:val="-6"/>
          <w:sz w:val="24"/>
          <w:szCs w:val="24"/>
        </w:rPr>
        <w:t xml:space="preserve"> </w:t>
      </w:r>
      <w:r w:rsidRPr="00550565">
        <w:rPr>
          <w:b/>
          <w:sz w:val="24"/>
          <w:szCs w:val="24"/>
        </w:rPr>
        <w:t>area</w:t>
      </w:r>
      <w:r w:rsidRPr="00550565">
        <w:rPr>
          <w:b/>
          <w:spacing w:val="-7"/>
          <w:sz w:val="24"/>
          <w:szCs w:val="24"/>
        </w:rPr>
        <w:t xml:space="preserve"> </w:t>
      </w:r>
      <w:r w:rsidRPr="00550565">
        <w:rPr>
          <w:b/>
          <w:sz w:val="24"/>
          <w:szCs w:val="24"/>
        </w:rPr>
        <w:t>of</w:t>
      </w:r>
      <w:r w:rsidRPr="00550565">
        <w:rPr>
          <w:b/>
          <w:spacing w:val="-8"/>
          <w:sz w:val="24"/>
          <w:szCs w:val="24"/>
        </w:rPr>
        <w:t xml:space="preserve"> </w:t>
      </w:r>
      <w:proofErr w:type="gramStart"/>
      <w:r w:rsidRPr="00550565">
        <w:rPr>
          <w:b/>
          <w:sz w:val="24"/>
          <w:szCs w:val="24"/>
        </w:rPr>
        <w:t>high</w:t>
      </w:r>
      <w:r w:rsidRPr="00550565">
        <w:rPr>
          <w:b/>
          <w:spacing w:val="-7"/>
          <w:sz w:val="24"/>
          <w:szCs w:val="24"/>
        </w:rPr>
        <w:t xml:space="preserve"> </w:t>
      </w:r>
      <w:r w:rsidRPr="00550565">
        <w:rPr>
          <w:b/>
          <w:sz w:val="24"/>
          <w:szCs w:val="24"/>
        </w:rPr>
        <w:t>water</w:t>
      </w:r>
      <w:proofErr w:type="gramEnd"/>
      <w:r w:rsidRPr="00550565">
        <w:rPr>
          <w:b/>
          <w:spacing w:val="-8"/>
          <w:sz w:val="24"/>
          <w:szCs w:val="24"/>
        </w:rPr>
        <w:t xml:space="preserve"> </w:t>
      </w:r>
      <w:r w:rsidRPr="00550565">
        <w:rPr>
          <w:b/>
          <w:sz w:val="24"/>
          <w:szCs w:val="24"/>
        </w:rPr>
        <w:t>line:</w:t>
      </w:r>
      <w:r w:rsidRPr="00550565">
        <w:rPr>
          <w:b/>
          <w:spacing w:val="-3"/>
          <w:sz w:val="24"/>
          <w:szCs w:val="24"/>
        </w:rPr>
        <w:t xml:space="preserve"> </w:t>
      </w:r>
      <w:r w:rsidRPr="00550565">
        <w:rPr>
          <w:sz w:val="24"/>
          <w:szCs w:val="24"/>
        </w:rPr>
        <w:t>Meier</w:t>
      </w:r>
      <w:r w:rsidRPr="00550565">
        <w:rPr>
          <w:spacing w:val="-8"/>
          <w:sz w:val="24"/>
          <w:szCs w:val="24"/>
        </w:rPr>
        <w:t xml:space="preserve"> </w:t>
      </w:r>
      <w:r w:rsidRPr="00550565">
        <w:rPr>
          <w:sz w:val="24"/>
          <w:szCs w:val="24"/>
        </w:rPr>
        <w:t>Pond</w:t>
      </w:r>
      <w:r w:rsidRPr="00550565">
        <w:rPr>
          <w:spacing w:val="-5"/>
          <w:sz w:val="24"/>
          <w:szCs w:val="24"/>
        </w:rPr>
        <w:t xml:space="preserve"> </w:t>
      </w:r>
      <w:r w:rsidRPr="00550565">
        <w:rPr>
          <w:sz w:val="24"/>
          <w:szCs w:val="24"/>
        </w:rPr>
        <w:t>1:</w:t>
      </w:r>
      <w:r w:rsidRPr="00550565">
        <w:rPr>
          <w:spacing w:val="-9"/>
          <w:sz w:val="24"/>
          <w:szCs w:val="24"/>
        </w:rPr>
        <w:t xml:space="preserve"> </w:t>
      </w:r>
      <w:r w:rsidRPr="00550565">
        <w:rPr>
          <w:sz w:val="24"/>
          <w:szCs w:val="24"/>
        </w:rPr>
        <w:t xml:space="preserve">0.07 acres (Absolute) Meier Pond 1: 0.25 acres (Conditional). </w:t>
      </w:r>
      <w:r w:rsidRPr="00550565">
        <w:rPr>
          <w:b/>
          <w:sz w:val="24"/>
          <w:szCs w:val="24"/>
        </w:rPr>
        <w:t xml:space="preserve">Vertical Height of dam in feet: </w:t>
      </w:r>
      <w:r w:rsidRPr="00550565">
        <w:rPr>
          <w:sz w:val="24"/>
          <w:szCs w:val="24"/>
        </w:rPr>
        <w:t xml:space="preserve">Meier Pond 1: 5 feet (Absolute), Meier Pond 1: 9.5 feet (Conditional). </w:t>
      </w:r>
      <w:r w:rsidRPr="00550565">
        <w:rPr>
          <w:b/>
          <w:sz w:val="24"/>
          <w:szCs w:val="24"/>
        </w:rPr>
        <w:t xml:space="preserve">Length of dam in feet: </w:t>
      </w:r>
      <w:r w:rsidRPr="00550565">
        <w:rPr>
          <w:sz w:val="24"/>
          <w:szCs w:val="24"/>
        </w:rPr>
        <w:t xml:space="preserve">Meier Pond 1: 60 feet (Absolute), Meier Pond 1: 120 feet (Conditional). </w:t>
      </w:r>
      <w:r w:rsidRPr="00550565">
        <w:rPr>
          <w:b/>
          <w:sz w:val="24"/>
          <w:szCs w:val="24"/>
        </w:rPr>
        <w:t>Total capacity of reservoir</w:t>
      </w:r>
      <w:r w:rsidRPr="00550565">
        <w:rPr>
          <w:b/>
          <w:spacing w:val="-2"/>
          <w:sz w:val="24"/>
          <w:szCs w:val="24"/>
        </w:rPr>
        <w:t xml:space="preserve"> </w:t>
      </w:r>
      <w:r w:rsidRPr="00550565">
        <w:rPr>
          <w:b/>
          <w:sz w:val="24"/>
          <w:szCs w:val="24"/>
        </w:rPr>
        <w:t xml:space="preserve">in acre feet: </w:t>
      </w:r>
      <w:r w:rsidRPr="00550565">
        <w:rPr>
          <w:sz w:val="24"/>
          <w:szCs w:val="24"/>
        </w:rPr>
        <w:t xml:space="preserve">Meier Pond 1: 0.2 ac-ft (Absolute), Meier Pond 1: </w:t>
      </w:r>
      <w:r w:rsidR="005447B9" w:rsidRPr="00550565">
        <w:rPr>
          <w:sz w:val="24"/>
          <w:szCs w:val="24"/>
        </w:rPr>
        <w:t>0.8</w:t>
      </w:r>
      <w:r w:rsidRPr="00550565">
        <w:rPr>
          <w:sz w:val="24"/>
          <w:szCs w:val="24"/>
        </w:rPr>
        <w:t xml:space="preserve"> ac-ft (Conditional). The entire capacity of the pond is in active, i.e. dead storage. </w:t>
      </w:r>
      <w:r w:rsidRPr="00550565">
        <w:rPr>
          <w:b/>
          <w:sz w:val="24"/>
          <w:szCs w:val="24"/>
        </w:rPr>
        <w:t xml:space="preserve">All structures are located on lands owned by the applicant. Remarks: </w:t>
      </w:r>
      <w:r w:rsidRPr="00550565">
        <w:rPr>
          <w:sz w:val="24"/>
          <w:szCs w:val="24"/>
        </w:rPr>
        <w:t>The claimed spring flow rates and pond dimensions were measured by an engineer during a field inspection.</w:t>
      </w:r>
    </w:p>
    <w:p w14:paraId="35343758" w14:textId="77777777" w:rsidR="0055774F" w:rsidRPr="00550565" w:rsidRDefault="0055774F" w:rsidP="0077424F">
      <w:pPr>
        <w:pStyle w:val="NoSpacing"/>
        <w:jc w:val="both"/>
        <w:rPr>
          <w:sz w:val="24"/>
          <w:szCs w:val="24"/>
        </w:rPr>
      </w:pPr>
    </w:p>
    <w:p w14:paraId="004C0C8B" w14:textId="77777777" w:rsidR="00550565" w:rsidRPr="00550565" w:rsidRDefault="00550565" w:rsidP="00550565">
      <w:pPr>
        <w:jc w:val="both"/>
        <w:rPr>
          <w:sz w:val="24"/>
          <w:szCs w:val="24"/>
        </w:rPr>
      </w:pPr>
      <w:r w:rsidRPr="00550565">
        <w:rPr>
          <w:sz w:val="24"/>
          <w:szCs w:val="24"/>
        </w:rPr>
        <w:fldChar w:fldCharType="begin"/>
      </w:r>
      <w:r w:rsidRPr="00550565">
        <w:rPr>
          <w:sz w:val="24"/>
          <w:szCs w:val="24"/>
        </w:rPr>
        <w:instrText xml:space="preserve"> SEQ CHAPTER \h \r 1</w:instrText>
      </w:r>
      <w:r w:rsidRPr="00550565">
        <w:rPr>
          <w:sz w:val="24"/>
          <w:szCs w:val="24"/>
        </w:rPr>
        <w:fldChar w:fldCharType="end"/>
      </w:r>
      <w:r w:rsidRPr="00550565">
        <w:rPr>
          <w:b/>
          <w:sz w:val="24"/>
          <w:szCs w:val="24"/>
        </w:rPr>
        <w:t>2024CW3026–ROUTT COUNTY.  Application for Sexennial Finding of Reasonable Diligence.</w:t>
      </w:r>
      <w:r w:rsidRPr="00550565">
        <w:rPr>
          <w:sz w:val="24"/>
          <w:szCs w:val="24"/>
        </w:rPr>
        <w:t xml:space="preserve">  Applicant:  Morrison Creek Metropolitan Water and Sanitation District, 24490 Uncompahgre Road, Oak Creek, CO  80467.  Direct Pleadings to: Thomas R. Sharp, Esq., P.O. Box 774968, Steamboat Springs, CO 80477.  Name of Structure: </w:t>
      </w:r>
      <w:r w:rsidRPr="00550565">
        <w:rPr>
          <w:b/>
          <w:sz w:val="24"/>
          <w:szCs w:val="24"/>
        </w:rPr>
        <w:t xml:space="preserve">STAGECOACH WELL NO. 5. </w:t>
      </w:r>
      <w:r w:rsidRPr="00550565">
        <w:rPr>
          <w:sz w:val="24"/>
          <w:szCs w:val="24"/>
        </w:rPr>
        <w:t>A description of each conditional water right as to each structure, from the prior referee’s rulings and Judgments and Decrees is as follows: (</w:t>
      </w:r>
      <w:proofErr w:type="gramStart"/>
      <w:r w:rsidRPr="00550565">
        <w:rPr>
          <w:sz w:val="24"/>
          <w:szCs w:val="24"/>
        </w:rPr>
        <w:t xml:space="preserve">a)  </w:t>
      </w:r>
      <w:r w:rsidRPr="00550565">
        <w:rPr>
          <w:sz w:val="24"/>
          <w:szCs w:val="24"/>
          <w:u w:val="single"/>
        </w:rPr>
        <w:t>Date</w:t>
      </w:r>
      <w:proofErr w:type="gramEnd"/>
      <w:r w:rsidRPr="00550565">
        <w:rPr>
          <w:sz w:val="24"/>
          <w:szCs w:val="24"/>
          <w:u w:val="single"/>
        </w:rPr>
        <w:t xml:space="preserve"> of original amended decree</w:t>
      </w:r>
      <w:r w:rsidRPr="00550565">
        <w:rPr>
          <w:sz w:val="24"/>
          <w:szCs w:val="24"/>
        </w:rPr>
        <w:t xml:space="preserve">: October 24, 1977, District Court, Case No. W-968-76.  Previous findings of due diligence are found at Case Nos. </w:t>
      </w:r>
      <w:r w:rsidRPr="00550565">
        <w:rPr>
          <w:sz w:val="24"/>
          <w:szCs w:val="24"/>
        </w:rPr>
        <w:lastRenderedPageBreak/>
        <w:t xml:space="preserve">2016CW3048, 08CW66, 07CW119, 01CW77, 95CW38, 89CW32, 85CW75, and 81CW85, all in the Water Court for Water Division No. 6.  Original SEO Permit #015697-F. </w:t>
      </w:r>
    </w:p>
    <w:p w14:paraId="0089DE22" w14:textId="77777777" w:rsidR="00550565" w:rsidRPr="00550565" w:rsidRDefault="00550565" w:rsidP="00550565">
      <w:pPr>
        <w:jc w:val="both"/>
        <w:rPr>
          <w:sz w:val="24"/>
          <w:szCs w:val="24"/>
        </w:rPr>
      </w:pPr>
      <w:r w:rsidRPr="00550565">
        <w:rPr>
          <w:sz w:val="24"/>
          <w:szCs w:val="24"/>
        </w:rPr>
        <w:t xml:space="preserve">(b)  </w:t>
      </w:r>
      <w:r w:rsidRPr="00550565">
        <w:rPr>
          <w:sz w:val="24"/>
          <w:szCs w:val="24"/>
          <w:u w:val="single"/>
        </w:rPr>
        <w:t>Date of Change Decree</w:t>
      </w:r>
      <w:r w:rsidRPr="00550565">
        <w:rPr>
          <w:sz w:val="24"/>
          <w:szCs w:val="24"/>
        </w:rPr>
        <w:t xml:space="preserve">: In Case No. 07CW119, Water Division 6, dated April 17, 2011, 80 </w:t>
      </w:r>
      <w:proofErr w:type="spellStart"/>
      <w:r w:rsidRPr="00550565">
        <w:rPr>
          <w:sz w:val="24"/>
          <w:szCs w:val="24"/>
        </w:rPr>
        <w:t>gpm</w:t>
      </w:r>
      <w:proofErr w:type="spellEnd"/>
      <w:r w:rsidRPr="00550565">
        <w:rPr>
          <w:sz w:val="24"/>
          <w:szCs w:val="24"/>
        </w:rPr>
        <w:t xml:space="preserve"> from Stagecoach Well No. 5 was decreed for diversion at the location of Stagecoach Well No. 2, conditional, as an alternate point of diversion, and 60 </w:t>
      </w:r>
      <w:proofErr w:type="spellStart"/>
      <w:r w:rsidRPr="00550565">
        <w:rPr>
          <w:sz w:val="24"/>
          <w:szCs w:val="24"/>
        </w:rPr>
        <w:t>gpm</w:t>
      </w:r>
      <w:proofErr w:type="spellEnd"/>
      <w:r w:rsidRPr="00550565">
        <w:rPr>
          <w:sz w:val="24"/>
          <w:szCs w:val="24"/>
        </w:rPr>
        <w:t xml:space="preserve"> from Stagecoach Well No. 5 was decreed for diversion at the location of Stagecoach Well No. 2R, conditional, as an alternate point of diversion, and 100 </w:t>
      </w:r>
      <w:proofErr w:type="spellStart"/>
      <w:r w:rsidRPr="00550565">
        <w:rPr>
          <w:sz w:val="24"/>
          <w:szCs w:val="24"/>
        </w:rPr>
        <w:t>gpm</w:t>
      </w:r>
      <w:proofErr w:type="spellEnd"/>
      <w:r w:rsidRPr="00550565">
        <w:rPr>
          <w:sz w:val="24"/>
          <w:szCs w:val="24"/>
        </w:rPr>
        <w:t xml:space="preserve"> from Stagecoach Well No. 5 was decreed for diversion at the location of Stagecoach Well No. 10, conditional, as an alternate point of diversion, and the conditional decree for diversions from Stagecoach Well No. 5 at the original plus all alternate points of diversion collectively was reduced from 1,000 </w:t>
      </w:r>
      <w:proofErr w:type="spellStart"/>
      <w:r w:rsidRPr="00550565">
        <w:rPr>
          <w:sz w:val="24"/>
          <w:szCs w:val="24"/>
        </w:rPr>
        <w:t>gpm</w:t>
      </w:r>
      <w:proofErr w:type="spellEnd"/>
      <w:r w:rsidRPr="00550565">
        <w:rPr>
          <w:sz w:val="24"/>
          <w:szCs w:val="24"/>
        </w:rPr>
        <w:t xml:space="preserve"> to 100 </w:t>
      </w:r>
      <w:proofErr w:type="spellStart"/>
      <w:r w:rsidRPr="00550565">
        <w:rPr>
          <w:sz w:val="24"/>
          <w:szCs w:val="24"/>
        </w:rPr>
        <w:t>gpm</w:t>
      </w:r>
      <w:proofErr w:type="spellEnd"/>
      <w:r w:rsidRPr="00550565">
        <w:rPr>
          <w:sz w:val="24"/>
          <w:szCs w:val="24"/>
        </w:rPr>
        <w:t xml:space="preserve">.  (c)  </w:t>
      </w:r>
      <w:r w:rsidRPr="00550565">
        <w:rPr>
          <w:sz w:val="24"/>
          <w:szCs w:val="24"/>
          <w:u w:val="single"/>
        </w:rPr>
        <w:t>Location of Original Decreed Point of Diversion of Stagecoach Well No. 5</w:t>
      </w:r>
      <w:r w:rsidRPr="00550565">
        <w:rPr>
          <w:sz w:val="24"/>
          <w:szCs w:val="24"/>
        </w:rPr>
        <w:t>: NE1/4 of the NW 1/4 of Section 6, Township 3 North, Range 84 West of the 6</w:t>
      </w:r>
      <w:r w:rsidRPr="00550565">
        <w:rPr>
          <w:sz w:val="24"/>
          <w:szCs w:val="24"/>
          <w:vertAlign w:val="superscript"/>
        </w:rPr>
        <w:t>th</w:t>
      </w:r>
      <w:r w:rsidRPr="00550565">
        <w:rPr>
          <w:sz w:val="24"/>
          <w:szCs w:val="24"/>
        </w:rPr>
        <w:t xml:space="preserve"> P.M., at a point 150 feet from the north section line and 1980 feet from the west section line.  The actual measured location of Stagecoach Well No. 5 is UTM-X = 341994.076, UTM-Y = 4459263.446.  (d)  </w:t>
      </w:r>
      <w:r w:rsidRPr="00550565">
        <w:rPr>
          <w:sz w:val="24"/>
          <w:szCs w:val="24"/>
          <w:u w:val="single"/>
        </w:rPr>
        <w:t>Location of Alternate Decreed Point of Diversion at Stagecoach Well No. 2</w:t>
      </w:r>
      <w:r w:rsidRPr="00550565">
        <w:rPr>
          <w:sz w:val="24"/>
          <w:szCs w:val="24"/>
        </w:rPr>
        <w:t>:   SE1/4 of the SW1/4 of Section 5, Township 3 North, Range 84 West of the 6</w:t>
      </w:r>
      <w:r w:rsidRPr="00550565">
        <w:rPr>
          <w:sz w:val="24"/>
          <w:szCs w:val="24"/>
          <w:vertAlign w:val="superscript"/>
        </w:rPr>
        <w:t>th</w:t>
      </w:r>
      <w:r w:rsidRPr="00550565">
        <w:rPr>
          <w:sz w:val="24"/>
          <w:szCs w:val="24"/>
        </w:rPr>
        <w:t xml:space="preserve"> P.M., at </w:t>
      </w:r>
      <w:proofErr w:type="gramStart"/>
      <w:r w:rsidRPr="00550565">
        <w:rPr>
          <w:sz w:val="24"/>
          <w:szCs w:val="24"/>
        </w:rPr>
        <w:t>a distance of 1011</w:t>
      </w:r>
      <w:proofErr w:type="gramEnd"/>
      <w:r w:rsidRPr="00550565">
        <w:rPr>
          <w:sz w:val="24"/>
          <w:szCs w:val="24"/>
        </w:rPr>
        <w:t xml:space="preserve"> feet from the south section line and 2624 feet from the west section line.  The actual measured location of Stagecoach Well No. 2 is UTM-X = 343982.356, UTM-Y = 4457850.514.  The location of Stagecoach Well No. 2 was corrected by decree in Case No. 05CW043, Water Division No. 6.  (e)  The decree in Case No. 2016CW3048 made absolute 24.3 </w:t>
      </w:r>
      <w:proofErr w:type="spellStart"/>
      <w:r w:rsidRPr="00550565">
        <w:rPr>
          <w:sz w:val="24"/>
          <w:szCs w:val="24"/>
        </w:rPr>
        <w:t>gpm</w:t>
      </w:r>
      <w:proofErr w:type="spellEnd"/>
      <w:r w:rsidRPr="00550565">
        <w:rPr>
          <w:sz w:val="24"/>
          <w:szCs w:val="24"/>
        </w:rPr>
        <w:t xml:space="preserve"> from Stagecoach Well No. 5 water right at the location of Stagecoach Well No. 2, leaving 55.7 </w:t>
      </w:r>
      <w:proofErr w:type="spellStart"/>
      <w:r w:rsidRPr="00550565">
        <w:rPr>
          <w:sz w:val="24"/>
          <w:szCs w:val="24"/>
        </w:rPr>
        <w:t>gpm</w:t>
      </w:r>
      <w:proofErr w:type="spellEnd"/>
      <w:r w:rsidRPr="00550565">
        <w:rPr>
          <w:sz w:val="24"/>
          <w:szCs w:val="24"/>
        </w:rPr>
        <w:t xml:space="preserve"> conditional of the Stagecoach Well No. 5 decree at the location of Stagecoach Well No. 2.  (f) </w:t>
      </w:r>
      <w:r w:rsidRPr="00550565">
        <w:rPr>
          <w:sz w:val="24"/>
          <w:szCs w:val="24"/>
          <w:u w:val="single"/>
        </w:rPr>
        <w:t>Map</w:t>
      </w:r>
      <w:r w:rsidRPr="00550565">
        <w:rPr>
          <w:sz w:val="24"/>
          <w:szCs w:val="24"/>
        </w:rPr>
        <w:t xml:space="preserve">:  Attached as </w:t>
      </w:r>
      <w:r w:rsidRPr="00550565">
        <w:rPr>
          <w:b/>
          <w:sz w:val="24"/>
          <w:szCs w:val="24"/>
        </w:rPr>
        <w:t>Exhibit “A”</w:t>
      </w:r>
      <w:r w:rsidRPr="00550565">
        <w:rPr>
          <w:sz w:val="24"/>
          <w:szCs w:val="24"/>
        </w:rPr>
        <w:t xml:space="preserve"> to the Application is a map showing the above described locations of Stagecoach Wells Nos. 2, 2R, 5, and 10</w:t>
      </w:r>
      <w:proofErr w:type="gramStart"/>
      <w:r w:rsidRPr="00550565">
        <w:rPr>
          <w:sz w:val="24"/>
          <w:szCs w:val="24"/>
        </w:rPr>
        <w:t>.  (</w:t>
      </w:r>
      <w:proofErr w:type="gramEnd"/>
      <w:r w:rsidRPr="00550565">
        <w:rPr>
          <w:sz w:val="24"/>
          <w:szCs w:val="24"/>
        </w:rPr>
        <w:t xml:space="preserve">g) </w:t>
      </w:r>
      <w:r w:rsidRPr="00550565">
        <w:rPr>
          <w:sz w:val="24"/>
          <w:szCs w:val="24"/>
          <w:u w:val="single"/>
        </w:rPr>
        <w:t>Source</w:t>
      </w:r>
      <w:r w:rsidRPr="00550565">
        <w:rPr>
          <w:sz w:val="24"/>
          <w:szCs w:val="24"/>
        </w:rPr>
        <w:t xml:space="preserve">:  Yampa River. (h)  </w:t>
      </w:r>
      <w:r w:rsidRPr="00550565">
        <w:rPr>
          <w:sz w:val="24"/>
          <w:szCs w:val="24"/>
          <w:u w:val="single"/>
        </w:rPr>
        <w:t>Appropriation Date</w:t>
      </w:r>
      <w:r w:rsidRPr="00550565">
        <w:rPr>
          <w:sz w:val="24"/>
          <w:szCs w:val="24"/>
        </w:rPr>
        <w:t>: June 20, 1971.  (</w:t>
      </w:r>
      <w:proofErr w:type="spellStart"/>
      <w:r w:rsidRPr="00550565">
        <w:rPr>
          <w:sz w:val="24"/>
          <w:szCs w:val="24"/>
        </w:rPr>
        <w:t>i</w:t>
      </w:r>
      <w:proofErr w:type="spellEnd"/>
      <w:r w:rsidRPr="00550565">
        <w:rPr>
          <w:sz w:val="24"/>
          <w:szCs w:val="24"/>
        </w:rPr>
        <w:t xml:space="preserve">)  </w:t>
      </w:r>
      <w:r w:rsidRPr="00550565">
        <w:rPr>
          <w:sz w:val="24"/>
          <w:szCs w:val="24"/>
          <w:u w:val="single"/>
        </w:rPr>
        <w:t>Amount</w:t>
      </w:r>
      <w:r w:rsidRPr="00550565">
        <w:rPr>
          <w:sz w:val="24"/>
          <w:szCs w:val="24"/>
        </w:rPr>
        <w:t xml:space="preserve">: Original Decreed amount was 2.23 </w:t>
      </w:r>
      <w:proofErr w:type="spellStart"/>
      <w:r w:rsidRPr="00550565">
        <w:rPr>
          <w:sz w:val="24"/>
          <w:szCs w:val="24"/>
        </w:rPr>
        <w:t>cfs</w:t>
      </w:r>
      <w:proofErr w:type="spellEnd"/>
      <w:r w:rsidRPr="00550565">
        <w:rPr>
          <w:sz w:val="24"/>
          <w:szCs w:val="24"/>
        </w:rPr>
        <w:t xml:space="preserve"> or 1,000 </w:t>
      </w:r>
      <w:proofErr w:type="spellStart"/>
      <w:r w:rsidRPr="00550565">
        <w:rPr>
          <w:sz w:val="24"/>
          <w:szCs w:val="24"/>
        </w:rPr>
        <w:t>gpm</w:t>
      </w:r>
      <w:proofErr w:type="spellEnd"/>
      <w:r w:rsidRPr="00550565">
        <w:rPr>
          <w:sz w:val="24"/>
          <w:szCs w:val="24"/>
        </w:rPr>
        <w:t xml:space="preserve">.  In Case No. 07CW119, Water Division 6, dated April 17, 2011, the conditional decree for diversions from Stagecoach Well No. 5 at the original plus all alternate points of diversion collectively (being the locations of Stagecoach Wells Nos. 5, 2, 2R, and 10) was reduced from 1,000 </w:t>
      </w:r>
      <w:proofErr w:type="spellStart"/>
      <w:r w:rsidRPr="00550565">
        <w:rPr>
          <w:sz w:val="24"/>
          <w:szCs w:val="24"/>
        </w:rPr>
        <w:t>gpm</w:t>
      </w:r>
      <w:proofErr w:type="spellEnd"/>
      <w:r w:rsidRPr="00550565">
        <w:rPr>
          <w:sz w:val="24"/>
          <w:szCs w:val="24"/>
        </w:rPr>
        <w:t xml:space="preserve"> to 100 </w:t>
      </w:r>
      <w:proofErr w:type="spellStart"/>
      <w:r w:rsidRPr="00550565">
        <w:rPr>
          <w:sz w:val="24"/>
          <w:szCs w:val="24"/>
        </w:rPr>
        <w:t>gpm</w:t>
      </w:r>
      <w:proofErr w:type="spellEnd"/>
      <w:r w:rsidRPr="00550565">
        <w:rPr>
          <w:sz w:val="24"/>
          <w:szCs w:val="24"/>
        </w:rPr>
        <w:t xml:space="preserve"> in Paragraph 43 of such decree.  (j)  </w:t>
      </w:r>
      <w:r w:rsidRPr="00550565">
        <w:rPr>
          <w:sz w:val="24"/>
          <w:szCs w:val="24"/>
          <w:u w:val="single"/>
        </w:rPr>
        <w:t>Use</w:t>
      </w:r>
      <w:r w:rsidRPr="00550565">
        <w:rPr>
          <w:sz w:val="24"/>
          <w:szCs w:val="24"/>
        </w:rPr>
        <w:t xml:space="preserve">:  Municipal, Domestic, Commercial and Irrigation.  (k)  </w:t>
      </w:r>
      <w:r w:rsidRPr="00550565">
        <w:rPr>
          <w:sz w:val="24"/>
          <w:szCs w:val="24"/>
          <w:u w:val="single"/>
        </w:rPr>
        <w:t>Depth</w:t>
      </w:r>
      <w:r w:rsidRPr="00550565">
        <w:rPr>
          <w:sz w:val="24"/>
          <w:szCs w:val="24"/>
        </w:rPr>
        <w:t xml:space="preserve">:  The depth of the wells at the above locations are as follows:  Stagecoach Well No. 5 = 1,040 feet; Stagecoach Well No. 2 = 755 feet.  </w:t>
      </w:r>
      <w:r w:rsidRPr="00550565">
        <w:rPr>
          <w:sz w:val="24"/>
          <w:szCs w:val="24"/>
          <w:u w:val="single"/>
        </w:rPr>
        <w:t xml:space="preserve">The following is a detailed outline of what has been done toward completion or for completion of the appropriation and application of water to a beneficial use as conditionally decreed, including expenditures:  </w:t>
      </w:r>
      <w:r w:rsidRPr="00550565">
        <w:rPr>
          <w:sz w:val="24"/>
          <w:szCs w:val="24"/>
        </w:rPr>
        <w:t xml:space="preserve">The water right for Stagecoach Well No. 5 includes the right to divert up to 100 </w:t>
      </w:r>
      <w:proofErr w:type="spellStart"/>
      <w:r w:rsidRPr="00550565">
        <w:rPr>
          <w:sz w:val="24"/>
          <w:szCs w:val="24"/>
        </w:rPr>
        <w:t>gpm</w:t>
      </w:r>
      <w:proofErr w:type="spellEnd"/>
      <w:r w:rsidRPr="00550565">
        <w:rPr>
          <w:sz w:val="24"/>
          <w:szCs w:val="24"/>
        </w:rPr>
        <w:t xml:space="preserve"> at the original decreed location for Stagecoach Well No. 5.  The Well at that original location has not been completed and connected into the central potable water facilities and system of the Applicant, and therefore the Applicant requests in this Application that the Court find reasonable diligence for the eventual diversion and beneficial use of 100 </w:t>
      </w:r>
      <w:proofErr w:type="spellStart"/>
      <w:r w:rsidRPr="00550565">
        <w:rPr>
          <w:sz w:val="24"/>
          <w:szCs w:val="24"/>
        </w:rPr>
        <w:t>gpm</w:t>
      </w:r>
      <w:proofErr w:type="spellEnd"/>
      <w:r w:rsidRPr="00550565">
        <w:rPr>
          <w:sz w:val="24"/>
          <w:szCs w:val="24"/>
        </w:rPr>
        <w:t xml:space="preserve">, conditional, of the Stagecoach Well No. 5 at its original decreed location.  </w:t>
      </w:r>
      <w:r w:rsidRPr="00550565">
        <w:rPr>
          <w:sz w:val="24"/>
          <w:szCs w:val="24"/>
        </w:rPr>
        <w:tab/>
        <w:t xml:space="preserve">The water right for Stagecoach Well No. 5 also includes the right to divert up to 80 </w:t>
      </w:r>
      <w:proofErr w:type="spellStart"/>
      <w:r w:rsidRPr="00550565">
        <w:rPr>
          <w:sz w:val="24"/>
          <w:szCs w:val="24"/>
        </w:rPr>
        <w:t>gpm</w:t>
      </w:r>
      <w:proofErr w:type="spellEnd"/>
      <w:r w:rsidRPr="00550565">
        <w:rPr>
          <w:sz w:val="24"/>
          <w:szCs w:val="24"/>
        </w:rPr>
        <w:t xml:space="preserve"> at the location of Stagecoach Well No. 2, in addition to the prior absolute decree for 40 </w:t>
      </w:r>
      <w:proofErr w:type="spellStart"/>
      <w:r w:rsidRPr="00550565">
        <w:rPr>
          <w:sz w:val="24"/>
          <w:szCs w:val="24"/>
        </w:rPr>
        <w:t>gpm</w:t>
      </w:r>
      <w:proofErr w:type="spellEnd"/>
      <w:r w:rsidRPr="00550565">
        <w:rPr>
          <w:sz w:val="24"/>
          <w:szCs w:val="24"/>
        </w:rPr>
        <w:t xml:space="preserve">, for a total of 100 </w:t>
      </w:r>
      <w:proofErr w:type="spellStart"/>
      <w:r w:rsidRPr="00550565">
        <w:rPr>
          <w:sz w:val="24"/>
          <w:szCs w:val="24"/>
        </w:rPr>
        <w:t>gpm</w:t>
      </w:r>
      <w:proofErr w:type="spellEnd"/>
      <w:r w:rsidRPr="00550565">
        <w:rPr>
          <w:sz w:val="24"/>
          <w:szCs w:val="24"/>
        </w:rPr>
        <w:t xml:space="preserve"> at such Well No. 2.  The Applicant has diverted up to 24.3 </w:t>
      </w:r>
      <w:proofErr w:type="spellStart"/>
      <w:r w:rsidRPr="00550565">
        <w:rPr>
          <w:sz w:val="24"/>
          <w:szCs w:val="24"/>
        </w:rPr>
        <w:t>gpm</w:t>
      </w:r>
      <w:proofErr w:type="spellEnd"/>
      <w:r w:rsidRPr="00550565">
        <w:rPr>
          <w:sz w:val="24"/>
          <w:szCs w:val="24"/>
        </w:rPr>
        <w:t xml:space="preserve"> of water into the central potable water facilities and system of the Applicant at that location (in addition to the 40 </w:t>
      </w:r>
      <w:proofErr w:type="spellStart"/>
      <w:r w:rsidRPr="00550565">
        <w:rPr>
          <w:sz w:val="24"/>
          <w:szCs w:val="24"/>
        </w:rPr>
        <w:t>gpm</w:t>
      </w:r>
      <w:proofErr w:type="spellEnd"/>
      <w:r w:rsidRPr="00550565">
        <w:rPr>
          <w:sz w:val="24"/>
          <w:szCs w:val="24"/>
        </w:rPr>
        <w:t xml:space="preserve"> previously decreed absolute at such Stagecoach Well No. 2, for a total of 64.3 </w:t>
      </w:r>
      <w:proofErr w:type="spellStart"/>
      <w:r w:rsidRPr="00550565">
        <w:rPr>
          <w:sz w:val="24"/>
          <w:szCs w:val="24"/>
        </w:rPr>
        <w:t>gpm</w:t>
      </w:r>
      <w:proofErr w:type="spellEnd"/>
      <w:r w:rsidRPr="00550565">
        <w:rPr>
          <w:sz w:val="24"/>
          <w:szCs w:val="24"/>
        </w:rPr>
        <w:t xml:space="preserve"> being diverted under both decrees at such Well No. 2 location), and such additional 24.3 </w:t>
      </w:r>
      <w:proofErr w:type="spellStart"/>
      <w:r w:rsidRPr="00550565">
        <w:rPr>
          <w:sz w:val="24"/>
          <w:szCs w:val="24"/>
        </w:rPr>
        <w:t>gpm</w:t>
      </w:r>
      <w:proofErr w:type="spellEnd"/>
      <w:r w:rsidRPr="00550565">
        <w:rPr>
          <w:sz w:val="24"/>
          <w:szCs w:val="24"/>
        </w:rPr>
        <w:t xml:space="preserve"> was decreed absolute in Case No. 2016CW3048.  There remains 55.7 </w:t>
      </w:r>
      <w:proofErr w:type="spellStart"/>
      <w:r w:rsidRPr="00550565">
        <w:rPr>
          <w:sz w:val="24"/>
          <w:szCs w:val="24"/>
        </w:rPr>
        <w:t>gpm</w:t>
      </w:r>
      <w:proofErr w:type="spellEnd"/>
      <w:r w:rsidRPr="00550565">
        <w:rPr>
          <w:sz w:val="24"/>
          <w:szCs w:val="24"/>
        </w:rPr>
        <w:t xml:space="preserve"> conditional of such Well No. 5 decree for diversion at the alternate location of Stagecoach Well No. 2.  Therefore, the Applicant requests that the court find reasonable diligence for the eventual diversion and beneficial </w:t>
      </w:r>
      <w:r w:rsidRPr="00550565">
        <w:rPr>
          <w:sz w:val="24"/>
          <w:szCs w:val="24"/>
        </w:rPr>
        <w:lastRenderedPageBreak/>
        <w:t xml:space="preserve">use of the remainder of 55.7 additional </w:t>
      </w:r>
      <w:proofErr w:type="spellStart"/>
      <w:r w:rsidRPr="00550565">
        <w:rPr>
          <w:sz w:val="24"/>
          <w:szCs w:val="24"/>
        </w:rPr>
        <w:t>gpm</w:t>
      </w:r>
      <w:proofErr w:type="spellEnd"/>
      <w:r w:rsidRPr="00550565">
        <w:rPr>
          <w:sz w:val="24"/>
          <w:szCs w:val="24"/>
        </w:rPr>
        <w:t xml:space="preserve">, conditional, of the Stagecoach Well No. 5 decree at the location of Stagecoach Well No. 2 and for the eventual diversion and beneficial use of 100 </w:t>
      </w:r>
      <w:proofErr w:type="spellStart"/>
      <w:r w:rsidRPr="00550565">
        <w:rPr>
          <w:sz w:val="24"/>
          <w:szCs w:val="24"/>
        </w:rPr>
        <w:t>gpm</w:t>
      </w:r>
      <w:proofErr w:type="spellEnd"/>
      <w:r w:rsidRPr="00550565">
        <w:rPr>
          <w:sz w:val="24"/>
          <w:szCs w:val="24"/>
        </w:rPr>
        <w:t xml:space="preserve">, conditional, at the original location of Stagecoach Well No. 5.  In numerous cases, including in Case No. 2016CW3048, the Water Court decreed that Stagecoach Well No. 5 is part of an integrated water supply system of the </w:t>
      </w:r>
      <w:proofErr w:type="gramStart"/>
      <w:r w:rsidRPr="00550565">
        <w:rPr>
          <w:sz w:val="24"/>
          <w:szCs w:val="24"/>
        </w:rPr>
        <w:t>District</w:t>
      </w:r>
      <w:proofErr w:type="gramEnd"/>
      <w:r w:rsidRPr="00550565">
        <w:rPr>
          <w:sz w:val="24"/>
          <w:szCs w:val="24"/>
        </w:rPr>
        <w:t>.  As an integrated water supply system, diligence on any one feature of this system as well as all features of the system can be shown by work done on any one feature of the system.  C.R.S. §37-92-301(4)(b</w:t>
      </w:r>
      <w:proofErr w:type="gramStart"/>
      <w:r w:rsidRPr="00550565">
        <w:rPr>
          <w:sz w:val="24"/>
          <w:szCs w:val="24"/>
        </w:rPr>
        <w:t xml:space="preserve">);  </w:t>
      </w:r>
      <w:r w:rsidRPr="00550565">
        <w:rPr>
          <w:sz w:val="24"/>
          <w:szCs w:val="24"/>
          <w:u w:val="single"/>
        </w:rPr>
        <w:t>See</w:t>
      </w:r>
      <w:proofErr w:type="gramEnd"/>
      <w:r w:rsidRPr="00550565">
        <w:rPr>
          <w:sz w:val="24"/>
          <w:szCs w:val="24"/>
          <w:u w:val="single"/>
        </w:rPr>
        <w:t xml:space="preserve"> also</w:t>
      </w:r>
      <w:r w:rsidRPr="00550565">
        <w:rPr>
          <w:sz w:val="24"/>
          <w:szCs w:val="24"/>
        </w:rPr>
        <w:t xml:space="preserve">, </w:t>
      </w:r>
      <w:r w:rsidRPr="00550565">
        <w:rPr>
          <w:sz w:val="24"/>
          <w:szCs w:val="24"/>
          <w:u w:val="single"/>
        </w:rPr>
        <w:t>Vail Valley Consolidated Water District v. City of Aurora</w:t>
      </w:r>
      <w:r w:rsidRPr="00550565">
        <w:rPr>
          <w:sz w:val="24"/>
          <w:szCs w:val="24"/>
        </w:rPr>
        <w:t xml:space="preserve">, 731 P.2d 665 (Colo. 1987).  During this diligence period:   The District obtained decrees from this Water Court finding due diligence of the </w:t>
      </w:r>
      <w:proofErr w:type="gramStart"/>
      <w:r w:rsidRPr="00550565">
        <w:rPr>
          <w:sz w:val="24"/>
          <w:szCs w:val="24"/>
        </w:rPr>
        <w:t>District</w:t>
      </w:r>
      <w:proofErr w:type="gramEnd"/>
      <w:r w:rsidRPr="00550565">
        <w:rPr>
          <w:sz w:val="24"/>
          <w:szCs w:val="24"/>
        </w:rPr>
        <w:t xml:space="preserve"> with respect to (1) Water Treatment Plant No. 1, in Case No. 2020CW3029, and (2) Stagecoach Wells 3, 4, 6, and 7, in Case No. 2021CW3051, both of which are also part of the District’s integrated water supply system.  In addition, the </w:t>
      </w:r>
      <w:proofErr w:type="gramStart"/>
      <w:r w:rsidRPr="00550565">
        <w:rPr>
          <w:sz w:val="24"/>
          <w:szCs w:val="24"/>
        </w:rPr>
        <w:t>District</w:t>
      </w:r>
      <w:proofErr w:type="gramEnd"/>
      <w:r w:rsidRPr="00550565">
        <w:rPr>
          <w:sz w:val="24"/>
          <w:szCs w:val="24"/>
        </w:rPr>
        <w:t xml:space="preserve"> drilled the Black Horse II Well, also described as Stagecoach Well No. 11, in 2021, and drilled the Stagecoach Well No. 13 well in 2021, both of which are part of the Morrison Creek District Well Field conditionally decreed in Case No. 2014CW3047, which is part of the integrated Water supply system of the District.   The </w:t>
      </w:r>
      <w:proofErr w:type="gramStart"/>
      <w:r w:rsidRPr="00550565">
        <w:rPr>
          <w:sz w:val="24"/>
          <w:szCs w:val="24"/>
        </w:rPr>
        <w:t>District</w:t>
      </w:r>
      <w:proofErr w:type="gramEnd"/>
      <w:r w:rsidRPr="00550565">
        <w:rPr>
          <w:sz w:val="24"/>
          <w:szCs w:val="24"/>
        </w:rPr>
        <w:t xml:space="preserve"> engaged in other activities evidencing due diligence for parts of its integrated water supply system as described in the Application in this case. The </w:t>
      </w:r>
      <w:proofErr w:type="gramStart"/>
      <w:r w:rsidRPr="00550565">
        <w:rPr>
          <w:sz w:val="24"/>
          <w:szCs w:val="24"/>
        </w:rPr>
        <w:t>District</w:t>
      </w:r>
      <w:proofErr w:type="gramEnd"/>
      <w:r w:rsidRPr="00550565">
        <w:rPr>
          <w:sz w:val="24"/>
          <w:szCs w:val="24"/>
        </w:rPr>
        <w:t xml:space="preserve"> has expended more than $100,000 on the legal and engineering work and well drilling costs on the other water rights and features in the integrated water supply system.  The Applicant also seeks continued confirmation of the Water Court in this case that Stagecoach Well No. 5 is part of an integrated water supply system of the </w:t>
      </w:r>
      <w:proofErr w:type="gramStart"/>
      <w:r w:rsidRPr="00550565">
        <w:rPr>
          <w:sz w:val="24"/>
          <w:szCs w:val="24"/>
        </w:rPr>
        <w:t>District</w:t>
      </w:r>
      <w:proofErr w:type="gramEnd"/>
      <w:r w:rsidRPr="00550565">
        <w:rPr>
          <w:sz w:val="24"/>
          <w:szCs w:val="24"/>
        </w:rPr>
        <w:t xml:space="preserve">. </w:t>
      </w:r>
    </w:p>
    <w:p w14:paraId="441B6338" w14:textId="77777777" w:rsidR="00550565" w:rsidRPr="00550565" w:rsidRDefault="00550565" w:rsidP="005505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s>
        <w:jc w:val="both"/>
        <w:rPr>
          <w:sz w:val="24"/>
          <w:szCs w:val="24"/>
        </w:rPr>
      </w:pPr>
      <w:r w:rsidRPr="00550565">
        <w:rPr>
          <w:sz w:val="24"/>
          <w:szCs w:val="24"/>
        </w:rPr>
        <w:t xml:space="preserve">PRAYER FOR RELIEF:  Applicant requests that:  (A) The Court find and decree that reasonable diligence has been shown for Stagecoach Well No. 5 for diversion of 100 </w:t>
      </w:r>
      <w:proofErr w:type="spellStart"/>
      <w:r w:rsidRPr="00550565">
        <w:rPr>
          <w:sz w:val="24"/>
          <w:szCs w:val="24"/>
        </w:rPr>
        <w:t>gpm</w:t>
      </w:r>
      <w:proofErr w:type="spellEnd"/>
      <w:r w:rsidRPr="00550565">
        <w:rPr>
          <w:sz w:val="24"/>
          <w:szCs w:val="24"/>
        </w:rPr>
        <w:t xml:space="preserve"> for beneficial uses of municipal, domestic, commercial, and irrigation at its original decreed location, and that reasonable diligence has been shown for Stagecoach Well No. 5 for diversion of an additional 55.7 </w:t>
      </w:r>
      <w:proofErr w:type="spellStart"/>
      <w:r w:rsidRPr="00550565">
        <w:rPr>
          <w:sz w:val="24"/>
          <w:szCs w:val="24"/>
        </w:rPr>
        <w:t>gpm</w:t>
      </w:r>
      <w:proofErr w:type="spellEnd"/>
      <w:r w:rsidRPr="00550565">
        <w:rPr>
          <w:sz w:val="24"/>
          <w:szCs w:val="24"/>
        </w:rPr>
        <w:t xml:space="preserve"> for beneficial uses of municipal, domestic, commercial, and irrigation at the location of Stagecoach Well No. 2; and (B The Court order and confirm that Stagecoach Well No. 5, at both its original decreed location and at the alternate points of diversion at the locations of Stagecoach Wells Nos. 2, 2R, and 10, are part of an integrated water supply system of the District as described in the Application, reference to which should be made for greater certainty. </w:t>
      </w:r>
    </w:p>
    <w:p w14:paraId="69BA2B47" w14:textId="68E2CC6C" w:rsidR="00550565" w:rsidRDefault="00550565" w:rsidP="00550565">
      <w:pPr>
        <w:jc w:val="both"/>
        <w:rPr>
          <w:sz w:val="24"/>
          <w:szCs w:val="24"/>
        </w:rPr>
      </w:pPr>
    </w:p>
    <w:p w14:paraId="17529881" w14:textId="77777777" w:rsidR="00564F42" w:rsidRDefault="00564F42" w:rsidP="00564F42">
      <w:r>
        <w:rPr>
          <w:b/>
          <w:bCs/>
        </w:rPr>
        <w:t xml:space="preserve">2024CW7 Rio Blanco County </w:t>
      </w:r>
      <w:r>
        <w:t xml:space="preserve">Application for Absolute Water Rights (Surface). </w:t>
      </w:r>
      <w:r>
        <w:rPr>
          <w:b/>
          <w:bCs/>
        </w:rPr>
        <w:t xml:space="preserve">Applicant: </w:t>
      </w:r>
      <w:r>
        <w:t xml:space="preserve">White River Ranch Inc c/o Ryan Michael Clark ; PO Box 2600, Meeker, CO 81641; Ryan@Petrox-Resources.com ; </w:t>
      </w:r>
      <w:r>
        <w:rPr>
          <w:b/>
          <w:bCs/>
        </w:rPr>
        <w:t xml:space="preserve">Name of Structures: </w:t>
      </w:r>
      <w:r>
        <w:t xml:space="preserve">1S94W21 South Spring; </w:t>
      </w:r>
      <w:r>
        <w:rPr>
          <w:b/>
          <w:bCs/>
        </w:rPr>
        <w:t xml:space="preserve">Legal Descriptions: </w:t>
      </w:r>
      <w:r>
        <w:t>County;</w:t>
      </w:r>
      <w:r>
        <w:rPr>
          <w:b/>
          <w:bCs/>
        </w:rPr>
        <w:t xml:space="preserve"> </w:t>
      </w:r>
      <w:r>
        <w:t>SE ¼ of the SW ¼, Section 21, Township 1S, Range 94W of the 6</w:t>
      </w:r>
      <w:r>
        <w:rPr>
          <w:vertAlign w:val="superscript"/>
        </w:rPr>
        <w:t>th</w:t>
      </w:r>
      <w:r>
        <w:t xml:space="preserve"> PM ; </w:t>
      </w:r>
      <w:r w:rsidRPr="00A51BE8">
        <w:rPr>
          <w:b/>
          <w:bCs/>
        </w:rPr>
        <w:t>UTM Coordinates</w:t>
      </w:r>
      <w:r>
        <w:rPr>
          <w:b/>
          <w:bCs/>
        </w:rPr>
        <w:t xml:space="preserve">: </w:t>
      </w:r>
      <w:r>
        <w:t xml:space="preserve">Easting 247476, Northing 4426099, Zone 13; </w:t>
      </w:r>
      <w:r w:rsidRPr="00A51BE8">
        <w:rPr>
          <w:b/>
          <w:bCs/>
        </w:rPr>
        <w:t>Source of UTMs</w:t>
      </w:r>
      <w:r>
        <w:rPr>
          <w:b/>
          <w:bCs/>
        </w:rPr>
        <w:t xml:space="preserve">: </w:t>
      </w:r>
      <w:r w:rsidRPr="00A51BE8">
        <w:t>QGIS 3.28</w:t>
      </w:r>
      <w:r>
        <w:t xml:space="preserve">.2 USGS TOPO MAP; </w:t>
      </w:r>
      <w:r w:rsidRPr="00A51BE8">
        <w:rPr>
          <w:b/>
          <w:bCs/>
        </w:rPr>
        <w:t xml:space="preserve">Accuracy of </w:t>
      </w:r>
      <w:r>
        <w:rPr>
          <w:b/>
          <w:bCs/>
        </w:rPr>
        <w:t>l</w:t>
      </w:r>
      <w:r w:rsidRPr="00A51BE8">
        <w:rPr>
          <w:b/>
          <w:bCs/>
        </w:rPr>
        <w:t xml:space="preserve">ocation displayed on GPS device: </w:t>
      </w:r>
      <w:r w:rsidRPr="00A51BE8">
        <w:t>20 feet</w:t>
      </w:r>
      <w:r>
        <w:t>;</w:t>
      </w:r>
      <w:r w:rsidRPr="00A51BE8">
        <w:rPr>
          <w:b/>
          <w:bCs/>
        </w:rPr>
        <w:t xml:space="preserve"> </w:t>
      </w:r>
      <w:r w:rsidRPr="00C52BB8">
        <w:rPr>
          <w:b/>
          <w:bCs/>
        </w:rPr>
        <w:t>Distance from Section Lines</w:t>
      </w:r>
      <w:r>
        <w:rPr>
          <w:b/>
          <w:bCs/>
        </w:rPr>
        <w:t xml:space="preserve">: </w:t>
      </w:r>
      <w:r>
        <w:t xml:space="preserve">237 feet from S 2365 feet from W; </w:t>
      </w:r>
      <w:r w:rsidRPr="00A51BE8">
        <w:rPr>
          <w:b/>
          <w:bCs/>
        </w:rPr>
        <w:t>Source of PLSS information</w:t>
      </w:r>
      <w:r w:rsidRPr="00883169">
        <w:rPr>
          <w:b/>
          <w:bCs/>
        </w:rPr>
        <w:t>:</w:t>
      </w:r>
      <w:r>
        <w:t xml:space="preserve"> Data.gov Colorado PLSS Shapefile Data;</w:t>
      </w:r>
      <w:r>
        <w:rPr>
          <w:b/>
          <w:bCs/>
        </w:rPr>
        <w:t xml:space="preserve"> Source: </w:t>
      </w:r>
      <w:r>
        <w:t xml:space="preserve">Unnamed Spring ; </w:t>
      </w:r>
      <w:r>
        <w:rPr>
          <w:b/>
          <w:bCs/>
        </w:rPr>
        <w:t xml:space="preserve">Appropriation Date: </w:t>
      </w:r>
      <w:r>
        <w:t xml:space="preserve">11/01/18 ; </w:t>
      </w:r>
      <w:r w:rsidRPr="00600445">
        <w:rPr>
          <w:b/>
          <w:bCs/>
        </w:rPr>
        <w:t>How</w:t>
      </w:r>
      <w:r>
        <w:t xml:space="preserve"> </w:t>
      </w:r>
      <w:r w:rsidRPr="00600445">
        <w:rPr>
          <w:b/>
          <w:bCs/>
        </w:rPr>
        <w:t>Appropriation was Initiated:</w:t>
      </w:r>
      <w:r>
        <w:t xml:space="preserve"> Purchase of property ; </w:t>
      </w:r>
      <w:r w:rsidRPr="00600445">
        <w:rPr>
          <w:b/>
          <w:bCs/>
        </w:rPr>
        <w:t xml:space="preserve">Date Water Applied to Beneficial Use: </w:t>
      </w:r>
      <w:r>
        <w:t xml:space="preserve">11/01/18 ; </w:t>
      </w:r>
      <w:r w:rsidRPr="005E2FF7">
        <w:rPr>
          <w:b/>
          <w:bCs/>
        </w:rPr>
        <w:t xml:space="preserve">Amount </w:t>
      </w:r>
      <w:r>
        <w:rPr>
          <w:b/>
          <w:bCs/>
        </w:rPr>
        <w:t xml:space="preserve">Claimed Absolute </w:t>
      </w:r>
      <w:r>
        <w:t xml:space="preserve">: 1 </w:t>
      </w:r>
      <w:proofErr w:type="spellStart"/>
      <w:r>
        <w:t>gpm</w:t>
      </w:r>
      <w:proofErr w:type="spellEnd"/>
      <w:r>
        <w:t xml:space="preserve"> ; </w:t>
      </w:r>
      <w:r>
        <w:rPr>
          <w:b/>
          <w:bCs/>
        </w:rPr>
        <w:t xml:space="preserve"> Decreed Uses or Proposed Uses: </w:t>
      </w:r>
      <w:r>
        <w:t xml:space="preserve">Wildlife and livestock water source; </w:t>
      </w:r>
      <w:r>
        <w:rPr>
          <w:b/>
          <w:bCs/>
        </w:rPr>
        <w:t xml:space="preserve">Purpose of Non-Irrigated Water: </w:t>
      </w:r>
      <w:r>
        <w:t xml:space="preserve">Fill ponds for wildlife and livestock from spring through to fall. Map attached to permit; </w:t>
      </w:r>
      <w:r>
        <w:rPr>
          <w:b/>
          <w:bCs/>
        </w:rPr>
        <w:t>Remarks or any other Pertinent Information:</w:t>
      </w:r>
      <w:r>
        <w:t xml:space="preserve">  Please find attached 6 other water structures information and maps for Clark White River Ranch, Inc. property. </w:t>
      </w:r>
      <w:r>
        <w:rPr>
          <w:b/>
          <w:bCs/>
        </w:rPr>
        <w:t xml:space="preserve">Landowner: </w:t>
      </w:r>
      <w:r w:rsidRPr="00600445">
        <w:t xml:space="preserve">Applicant </w:t>
      </w:r>
    </w:p>
    <w:p w14:paraId="459F990B" w14:textId="77777777" w:rsidR="00C23AF8" w:rsidRDefault="00C23AF8" w:rsidP="00550565">
      <w:pPr>
        <w:jc w:val="both"/>
        <w:rPr>
          <w:sz w:val="24"/>
          <w:szCs w:val="24"/>
        </w:rPr>
      </w:pPr>
    </w:p>
    <w:p w14:paraId="3A7337D3" w14:textId="77777777" w:rsidR="00564F42" w:rsidRDefault="00564F42" w:rsidP="00564F42">
      <w:r>
        <w:rPr>
          <w:b/>
          <w:bCs/>
        </w:rPr>
        <w:t xml:space="preserve">2024CW8 Moffat County </w:t>
      </w:r>
      <w:r>
        <w:t xml:space="preserve">Application for Simple Change in Surface Point of Diversion </w:t>
      </w:r>
      <w:r>
        <w:rPr>
          <w:b/>
          <w:bCs/>
        </w:rPr>
        <w:t xml:space="preserve">Applicant: </w:t>
      </w:r>
      <w:r>
        <w:t xml:space="preserve">Peter and Tamara Miles, 54800 Highway 318 , Maybell, Colorado 81640; </w:t>
      </w:r>
      <w:hyperlink r:id="rId5" w:history="1">
        <w:r w:rsidRPr="00F446E2">
          <w:rPr>
            <w:rStyle w:val="Hyperlink"/>
          </w:rPr>
          <w:t>oxbowriver.7@gmail.com</w:t>
        </w:r>
      </w:hyperlink>
      <w:r>
        <w:t xml:space="preserve"> ; 970-234-5398 ; </w:t>
      </w:r>
      <w:r>
        <w:rPr>
          <w:b/>
          <w:bCs/>
        </w:rPr>
        <w:t xml:space="preserve">Name of Structure: </w:t>
      </w:r>
      <w:r>
        <w:t xml:space="preserve">Surface Oxbow Ranch Diversion ; </w:t>
      </w:r>
      <w:r w:rsidRPr="0048087B">
        <w:rPr>
          <w:b/>
          <w:bCs/>
        </w:rPr>
        <w:t>WDID:</w:t>
      </w:r>
      <w:r>
        <w:t xml:space="preserve"> 4402442; </w:t>
      </w:r>
      <w:r w:rsidRPr="0048087B">
        <w:rPr>
          <w:b/>
          <w:bCs/>
        </w:rPr>
        <w:t xml:space="preserve">Date of Original </w:t>
      </w:r>
      <w:r>
        <w:rPr>
          <w:b/>
          <w:bCs/>
        </w:rPr>
        <w:t>Decree</w:t>
      </w:r>
      <w:r w:rsidRPr="0048087B">
        <w:rPr>
          <w:b/>
          <w:bCs/>
        </w:rPr>
        <w:t>:</w:t>
      </w:r>
      <w:r>
        <w:t xml:space="preserve"> September 27, 2007 ; </w:t>
      </w:r>
      <w:r w:rsidRPr="0048087B">
        <w:rPr>
          <w:b/>
          <w:bCs/>
        </w:rPr>
        <w:t>Case no</w:t>
      </w:r>
      <w:r>
        <w:t xml:space="preserve">.07CW55 ; </w:t>
      </w:r>
      <w:r w:rsidRPr="0048087B">
        <w:rPr>
          <w:b/>
          <w:bCs/>
        </w:rPr>
        <w:t>Court:</w:t>
      </w:r>
      <w:r>
        <w:t xml:space="preserve"> Water Division No. VI  ; </w:t>
      </w:r>
      <w:r>
        <w:rPr>
          <w:b/>
          <w:bCs/>
        </w:rPr>
        <w:t xml:space="preserve">Legal </w:t>
      </w:r>
      <w:r>
        <w:rPr>
          <w:b/>
          <w:bCs/>
        </w:rPr>
        <w:lastRenderedPageBreak/>
        <w:t xml:space="preserve">Description: </w:t>
      </w:r>
      <w:r>
        <w:t>NW1/4 of the NW1/4 Section 21, T7N, R96W, of the 6</w:t>
      </w:r>
      <w:r w:rsidRPr="00360072">
        <w:rPr>
          <w:vertAlign w:val="superscript"/>
        </w:rPr>
        <w:t>th</w:t>
      </w:r>
      <w:r>
        <w:t xml:space="preserve"> P.M., Moffat County, Colorado at a point 1292 feet from the North line and 961 feet from the West line of said Section. ; </w:t>
      </w:r>
      <w:r w:rsidRPr="00251E3C">
        <w:rPr>
          <w:b/>
          <w:bCs/>
        </w:rPr>
        <w:t>Decreed source of Water:</w:t>
      </w:r>
      <w:r>
        <w:t xml:space="preserve"> Yampa River; </w:t>
      </w:r>
      <w:r w:rsidRPr="00251E3C">
        <w:rPr>
          <w:b/>
          <w:bCs/>
        </w:rPr>
        <w:t xml:space="preserve">Appropriation </w:t>
      </w:r>
      <w:r>
        <w:rPr>
          <w:b/>
          <w:bCs/>
        </w:rPr>
        <w:t>D</w:t>
      </w:r>
      <w:r w:rsidRPr="00251E3C">
        <w:rPr>
          <w:b/>
          <w:bCs/>
        </w:rPr>
        <w:t xml:space="preserve">ate: </w:t>
      </w:r>
      <w:r>
        <w:t xml:space="preserve">September 22, 2007 ; </w:t>
      </w:r>
      <w:r>
        <w:rPr>
          <w:b/>
          <w:bCs/>
        </w:rPr>
        <w:t xml:space="preserve">Total Amount Decreed Absolute: </w:t>
      </w:r>
      <w:r w:rsidRPr="00891A8D">
        <w:t xml:space="preserve">1.0 </w:t>
      </w:r>
      <w:proofErr w:type="spellStart"/>
      <w:r w:rsidRPr="00891A8D">
        <w:t>cfs</w:t>
      </w:r>
      <w:proofErr w:type="spellEnd"/>
      <w:r>
        <w:t xml:space="preserve"> ; </w:t>
      </w:r>
      <w:r w:rsidRPr="00891A8D">
        <w:rPr>
          <w:b/>
          <w:bCs/>
        </w:rPr>
        <w:t>Decreed Use</w:t>
      </w:r>
      <w:r>
        <w:rPr>
          <w:b/>
          <w:bCs/>
        </w:rPr>
        <w:t xml:space="preserve">: </w:t>
      </w:r>
      <w:r>
        <w:t xml:space="preserve">irrigation of approximately 40 acres; </w:t>
      </w:r>
      <w:r w:rsidRPr="00891A8D">
        <w:rPr>
          <w:b/>
          <w:bCs/>
        </w:rPr>
        <w:t>Amount of Absolute Water that applicant intends to change:</w:t>
      </w:r>
      <w:r>
        <w:t xml:space="preserve"> 1.0 </w:t>
      </w:r>
      <w:proofErr w:type="spellStart"/>
      <w:r>
        <w:t>cfs</w:t>
      </w:r>
      <w:proofErr w:type="spellEnd"/>
      <w:r>
        <w:t xml:space="preserve"> ; </w:t>
      </w:r>
      <w:r w:rsidRPr="00891A8D">
        <w:rPr>
          <w:b/>
          <w:bCs/>
        </w:rPr>
        <w:t xml:space="preserve">Detailed </w:t>
      </w:r>
      <w:r>
        <w:rPr>
          <w:b/>
          <w:bCs/>
        </w:rPr>
        <w:t>d</w:t>
      </w:r>
      <w:r w:rsidRPr="00891A8D">
        <w:rPr>
          <w:b/>
          <w:bCs/>
        </w:rPr>
        <w:t>escription of proposed</w:t>
      </w:r>
      <w:r>
        <w:rPr>
          <w:b/>
          <w:bCs/>
        </w:rPr>
        <w:t xml:space="preserve"> change</w:t>
      </w:r>
      <w:r w:rsidRPr="00891A8D">
        <w:rPr>
          <w:b/>
          <w:bCs/>
        </w:rPr>
        <w:t>:</w:t>
      </w:r>
      <w:r>
        <w:t xml:space="preserve"> To facilitate moving water to different parts of the property. More central location relative to future irrigated ground</w:t>
      </w:r>
      <w:proofErr w:type="gramStart"/>
      <w:r>
        <w:t>. ;</w:t>
      </w:r>
      <w:proofErr w:type="gramEnd"/>
      <w:r>
        <w:rPr>
          <w:b/>
          <w:bCs/>
        </w:rPr>
        <w:t xml:space="preserve"> Legal Description</w:t>
      </w:r>
      <w:r w:rsidRPr="00883169">
        <w:rPr>
          <w:b/>
          <w:bCs/>
        </w:rPr>
        <w:t>:</w:t>
      </w:r>
      <w:r>
        <w:rPr>
          <w:b/>
          <w:bCs/>
        </w:rPr>
        <w:t xml:space="preserve"> </w:t>
      </w:r>
      <w:r w:rsidRPr="007F16AB">
        <w:t>Moffat</w:t>
      </w:r>
      <w:r>
        <w:rPr>
          <w:b/>
          <w:bCs/>
        </w:rPr>
        <w:t xml:space="preserve"> </w:t>
      </w:r>
      <w:r w:rsidRPr="0048087B">
        <w:t>County</w:t>
      </w:r>
      <w:r>
        <w:rPr>
          <w:b/>
          <w:bCs/>
        </w:rPr>
        <w:t xml:space="preserve"> </w:t>
      </w:r>
      <w:r w:rsidRPr="0048087B">
        <w:t>SE1/4</w:t>
      </w:r>
      <w:r>
        <w:rPr>
          <w:b/>
          <w:bCs/>
        </w:rPr>
        <w:t xml:space="preserve"> </w:t>
      </w:r>
      <w:r w:rsidRPr="0048087B">
        <w:t>of the</w:t>
      </w:r>
      <w:r>
        <w:rPr>
          <w:b/>
          <w:bCs/>
        </w:rPr>
        <w:t xml:space="preserve"> </w:t>
      </w:r>
      <w:r w:rsidRPr="0048087B">
        <w:t>NE</w:t>
      </w:r>
      <w:r>
        <w:t>1/4 Section 20 Township T7N Range 96W Principal Meridian 6</w:t>
      </w:r>
      <w:r w:rsidRPr="0048087B">
        <w:rPr>
          <w:vertAlign w:val="superscript"/>
        </w:rPr>
        <w:t>th</w:t>
      </w:r>
      <w:r>
        <w:t xml:space="preserve">; </w:t>
      </w:r>
      <w:r>
        <w:rPr>
          <w:b/>
          <w:bCs/>
        </w:rPr>
        <w:t xml:space="preserve"> </w:t>
      </w:r>
      <w:r w:rsidRPr="00A51BE8">
        <w:rPr>
          <w:b/>
          <w:bCs/>
        </w:rPr>
        <w:t>UTM Coordinates</w:t>
      </w:r>
      <w:r>
        <w:rPr>
          <w:b/>
          <w:bCs/>
        </w:rPr>
        <w:t xml:space="preserve">: </w:t>
      </w:r>
      <w:r>
        <w:t xml:space="preserve">Easting 229742.0, Northing 4493262.0, Zone 13; </w:t>
      </w:r>
      <w:r w:rsidRPr="00A51BE8">
        <w:rPr>
          <w:b/>
          <w:bCs/>
        </w:rPr>
        <w:t>Source of UTMs</w:t>
      </w:r>
      <w:r>
        <w:rPr>
          <w:b/>
          <w:bCs/>
        </w:rPr>
        <w:t xml:space="preserve">: </w:t>
      </w:r>
      <w:r>
        <w:t xml:space="preserve">Water </w:t>
      </w:r>
      <w:proofErr w:type="spellStart"/>
      <w:r>
        <w:t>Commissioner”s</w:t>
      </w:r>
      <w:proofErr w:type="spellEnd"/>
      <w:r>
        <w:t xml:space="preserve"> Garmin GPS ;  </w:t>
      </w:r>
      <w:r w:rsidRPr="00A51BE8">
        <w:rPr>
          <w:b/>
          <w:bCs/>
        </w:rPr>
        <w:t xml:space="preserve">Accuracy of </w:t>
      </w:r>
      <w:r>
        <w:rPr>
          <w:b/>
          <w:bCs/>
        </w:rPr>
        <w:t>l</w:t>
      </w:r>
      <w:r w:rsidRPr="00A51BE8">
        <w:rPr>
          <w:b/>
          <w:bCs/>
        </w:rPr>
        <w:t xml:space="preserve">ocation displayed on GPS device: </w:t>
      </w:r>
      <w:r>
        <w:t>30 foot accuracy;</w:t>
      </w:r>
      <w:r w:rsidRPr="00A51BE8">
        <w:rPr>
          <w:b/>
          <w:bCs/>
        </w:rPr>
        <w:t xml:space="preserve"> </w:t>
      </w:r>
      <w:r>
        <w:rPr>
          <w:b/>
          <w:bCs/>
        </w:rPr>
        <w:t xml:space="preserve">Landowner: </w:t>
      </w:r>
      <w:r w:rsidRPr="00600445">
        <w:t xml:space="preserve">Applicant </w:t>
      </w:r>
    </w:p>
    <w:p w14:paraId="69265977" w14:textId="77777777" w:rsidR="00564F42" w:rsidRDefault="00564F42" w:rsidP="00550565">
      <w:pPr>
        <w:jc w:val="both"/>
        <w:rPr>
          <w:sz w:val="24"/>
          <w:szCs w:val="24"/>
        </w:rPr>
      </w:pPr>
    </w:p>
    <w:p w14:paraId="06E3B144" w14:textId="77777777" w:rsidR="00564F42" w:rsidRPr="00D47FE5" w:rsidRDefault="00564F42" w:rsidP="00564F42">
      <w:pPr>
        <w:rPr>
          <w:b/>
        </w:rPr>
      </w:pPr>
      <w:bookmarkStart w:id="4" w:name="_Hlk535237473"/>
      <w:bookmarkStart w:id="5" w:name="_Hlk526925387"/>
      <w:bookmarkStart w:id="6" w:name="_Hlk87430550"/>
      <w:bookmarkStart w:id="7" w:name="_Hlk526925467"/>
      <w:r w:rsidRPr="00D47FE5">
        <w:rPr>
          <w:b/>
        </w:rPr>
        <w:t xml:space="preserve">The water right claimed by this application may affect in priority any water right claimed or heretofore adjudicated within this division and owners of affected rights must appear to object and protest within the time provided by </w:t>
      </w:r>
      <w:proofErr w:type="gramStart"/>
      <w:r w:rsidRPr="00D47FE5">
        <w:rPr>
          <w:b/>
        </w:rPr>
        <w:t>statute, or</w:t>
      </w:r>
      <w:proofErr w:type="gramEnd"/>
      <w:r w:rsidRPr="00D47FE5">
        <w:rPr>
          <w:b/>
        </w:rPr>
        <w:t xml:space="preserve"> be forever barred.</w:t>
      </w:r>
    </w:p>
    <w:p w14:paraId="68141FF1" w14:textId="77777777" w:rsidR="00564F42" w:rsidRPr="00D47FE5" w:rsidRDefault="00564F42" w:rsidP="00564F42"/>
    <w:p w14:paraId="671A6120" w14:textId="77777777" w:rsidR="00564F42" w:rsidRPr="00D47FE5" w:rsidRDefault="00564F42" w:rsidP="00564F42">
      <w:r w:rsidRPr="00D47FE5">
        <w:t xml:space="preserve">You are hereby notified that you will have until the last day of </w:t>
      </w:r>
      <w:r>
        <w:rPr>
          <w:b/>
        </w:rPr>
        <w:t xml:space="preserve">October </w:t>
      </w:r>
      <w:r w:rsidRPr="00D47FE5">
        <w:rPr>
          <w:b/>
        </w:rPr>
        <w:t>202</w:t>
      </w:r>
      <w:r>
        <w:rPr>
          <w:b/>
        </w:rPr>
        <w:t>4</w:t>
      </w:r>
      <w:r w:rsidRPr="00D47FE5">
        <w:rPr>
          <w:b/>
        </w:rPr>
        <w:t xml:space="preserve"> </w:t>
      </w:r>
      <w:r w:rsidRPr="00D47FE5">
        <w:t xml:space="preserve">to file with the Water Court a Verified Statement of Opposition, setting forth facts as to why a certain Application should not be granted or why it should be granted only in part or on certain conditions.  A copy of such Statement of Opposition must be served on the Applicant or the Applicant’s Attorney, with an affidavit or certificate of such service being filed with the Water Court, as prescribed by Rule 5, C.R.C.P.  The filing fee for the Statement of Opposition is </w:t>
      </w:r>
      <w:proofErr w:type="gramStart"/>
      <w:r w:rsidRPr="00D47FE5">
        <w:t>$192.00, and</w:t>
      </w:r>
      <w:proofErr w:type="gramEnd"/>
      <w:r w:rsidRPr="00D47FE5">
        <w:t xml:space="preserve"> should be sent to the Clerk of the Water Court, Division 6, 1955 Shield Dr. Unit 200, Steamboat Springs, CO  80487.</w:t>
      </w:r>
    </w:p>
    <w:bookmarkEnd w:id="4"/>
    <w:p w14:paraId="7A0CFD23" w14:textId="77777777" w:rsidR="00564F42" w:rsidRPr="00D47FE5" w:rsidRDefault="00564F42" w:rsidP="00564F42"/>
    <w:bookmarkEnd w:id="5"/>
    <w:p w14:paraId="5F5812DC" w14:textId="77777777" w:rsidR="00564F42" w:rsidRPr="00D47FE5" w:rsidRDefault="00564F42" w:rsidP="00564F42"/>
    <w:p w14:paraId="50D87888" w14:textId="77777777" w:rsidR="00564F42" w:rsidRPr="00D47FE5" w:rsidRDefault="00564F42" w:rsidP="00564F42">
      <w:r w:rsidRPr="00D47FE5">
        <w:tab/>
      </w:r>
      <w:r w:rsidRPr="00D47FE5">
        <w:tab/>
      </w:r>
      <w:r w:rsidRPr="00D47FE5">
        <w:tab/>
      </w:r>
      <w:r w:rsidRPr="00D47FE5">
        <w:tab/>
      </w:r>
      <w:r w:rsidRPr="00D47FE5">
        <w:tab/>
      </w:r>
      <w:r w:rsidRPr="00D47FE5">
        <w:tab/>
      </w:r>
    </w:p>
    <w:p w14:paraId="1B94E7DA" w14:textId="77777777" w:rsidR="00564F42" w:rsidRPr="00D47FE5" w:rsidRDefault="00564F42" w:rsidP="00564F42">
      <w:pPr>
        <w:ind w:left="3600" w:firstLine="720"/>
      </w:pPr>
      <w:bookmarkStart w:id="8" w:name="_Hlk535226039"/>
      <w:r w:rsidRPr="00D47FE5">
        <w:t>CARMMA PARKISON</w:t>
      </w:r>
    </w:p>
    <w:p w14:paraId="3A8F65FF" w14:textId="77777777" w:rsidR="00564F42" w:rsidRPr="00D47FE5" w:rsidRDefault="00564F42" w:rsidP="00564F42">
      <w:pPr>
        <w:ind w:left="3600" w:firstLine="720"/>
      </w:pPr>
      <w:r w:rsidRPr="00D47FE5">
        <w:t>CLERK OF COURT</w:t>
      </w:r>
    </w:p>
    <w:p w14:paraId="2A48AC46" w14:textId="77777777" w:rsidR="00564F42" w:rsidRPr="00D47FE5" w:rsidRDefault="00564F42" w:rsidP="00564F42">
      <w:pPr>
        <w:ind w:left="3600" w:firstLine="720"/>
      </w:pPr>
      <w:r w:rsidRPr="00D47FE5">
        <w:t>ROUTT COUNTY COMBINED COURT</w:t>
      </w:r>
    </w:p>
    <w:p w14:paraId="4105BB97" w14:textId="77777777" w:rsidR="00564F42" w:rsidRPr="00D47FE5" w:rsidRDefault="00564F42" w:rsidP="00564F42">
      <w:r w:rsidRPr="00D47FE5">
        <w:tab/>
      </w:r>
      <w:r w:rsidRPr="00D47FE5">
        <w:tab/>
      </w:r>
      <w:r w:rsidRPr="00D47FE5">
        <w:tab/>
      </w:r>
      <w:r w:rsidRPr="00D47FE5">
        <w:tab/>
      </w:r>
      <w:r w:rsidRPr="00D47FE5">
        <w:tab/>
      </w:r>
      <w:r w:rsidRPr="00D47FE5">
        <w:tab/>
        <w:t>WATER DIVISION 6</w:t>
      </w:r>
    </w:p>
    <w:bookmarkEnd w:id="6"/>
    <w:p w14:paraId="13FA789C" w14:textId="77777777" w:rsidR="00564F42" w:rsidRPr="00D47FE5" w:rsidRDefault="00564F42" w:rsidP="00564F42"/>
    <w:p w14:paraId="0AF1A99B" w14:textId="77777777" w:rsidR="00564F42" w:rsidRPr="00D47FE5" w:rsidRDefault="00564F42" w:rsidP="00564F42">
      <w:r w:rsidRPr="00D47FE5">
        <w:tab/>
      </w:r>
      <w:r w:rsidRPr="00D47FE5">
        <w:tab/>
      </w:r>
      <w:r w:rsidRPr="00D47FE5">
        <w:tab/>
      </w:r>
      <w:r w:rsidRPr="00D47FE5">
        <w:tab/>
      </w:r>
      <w:r w:rsidRPr="00D47FE5">
        <w:tab/>
      </w:r>
      <w:r w:rsidRPr="00D47FE5">
        <w:tab/>
      </w:r>
      <w:r w:rsidRPr="00D47FE5">
        <w:rPr>
          <w:u w:val="single"/>
        </w:rPr>
        <w:t xml:space="preserve">/s/ Julie A. Edwards </w:t>
      </w:r>
    </w:p>
    <w:p w14:paraId="740443DF" w14:textId="77777777" w:rsidR="00564F42" w:rsidRPr="00D47FE5" w:rsidRDefault="00564F42" w:rsidP="00564F42">
      <w:r w:rsidRPr="00D47FE5">
        <w:tab/>
      </w:r>
      <w:r w:rsidRPr="00D47FE5">
        <w:tab/>
      </w:r>
      <w:r w:rsidRPr="00D47FE5">
        <w:tab/>
      </w:r>
      <w:r w:rsidRPr="00D47FE5">
        <w:tab/>
      </w:r>
      <w:r w:rsidRPr="00D47FE5">
        <w:tab/>
      </w:r>
      <w:r w:rsidRPr="00D47FE5">
        <w:tab/>
      </w:r>
      <w:bookmarkEnd w:id="7"/>
      <w:bookmarkEnd w:id="8"/>
      <w:r>
        <w:t>Judicial Clerk II</w:t>
      </w:r>
    </w:p>
    <w:p w14:paraId="46C6CDB0" w14:textId="77777777" w:rsidR="00564F42" w:rsidRPr="00550565" w:rsidRDefault="00564F42" w:rsidP="00550565">
      <w:pPr>
        <w:jc w:val="both"/>
        <w:rPr>
          <w:sz w:val="24"/>
          <w:szCs w:val="24"/>
        </w:rPr>
      </w:pPr>
    </w:p>
    <w:sectPr w:rsidR="00564F42" w:rsidRPr="005505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266"/>
    <w:rsid w:val="0009420A"/>
    <w:rsid w:val="003F036F"/>
    <w:rsid w:val="00404EC3"/>
    <w:rsid w:val="005447B9"/>
    <w:rsid w:val="00550565"/>
    <w:rsid w:val="0055774F"/>
    <w:rsid w:val="00564F42"/>
    <w:rsid w:val="006E5266"/>
    <w:rsid w:val="0077424F"/>
    <w:rsid w:val="00973493"/>
    <w:rsid w:val="00A52CF8"/>
    <w:rsid w:val="00C23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54B6A"/>
  <w15:chartTrackingRefBased/>
  <w15:docId w15:val="{7C6D4834-073F-435A-9893-9BC234E42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266"/>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9"/>
    <w:qFormat/>
    <w:rsid w:val="006E5266"/>
    <w:pPr>
      <w:keepNext/>
      <w:keepLines/>
      <w:widowControl/>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E5266"/>
    <w:pPr>
      <w:keepNext/>
      <w:keepLines/>
      <w:widowControl/>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E5266"/>
    <w:pPr>
      <w:keepNext/>
      <w:keepLines/>
      <w:widowControl/>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E5266"/>
    <w:pPr>
      <w:keepNext/>
      <w:keepLines/>
      <w:widowControl/>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E5266"/>
    <w:pPr>
      <w:keepNext/>
      <w:keepLines/>
      <w:widowControl/>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E5266"/>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E5266"/>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E5266"/>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E5266"/>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2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52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52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52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52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52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52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52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5266"/>
    <w:rPr>
      <w:rFonts w:eastAsiaTheme="majorEastAsia" w:cstheme="majorBidi"/>
      <w:color w:val="272727" w:themeColor="text1" w:themeTint="D8"/>
    </w:rPr>
  </w:style>
  <w:style w:type="paragraph" w:styleId="Title">
    <w:name w:val="Title"/>
    <w:basedOn w:val="Normal"/>
    <w:next w:val="Normal"/>
    <w:link w:val="TitleChar"/>
    <w:uiPriority w:val="10"/>
    <w:qFormat/>
    <w:rsid w:val="006E5266"/>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E52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5266"/>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E52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5266"/>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E5266"/>
    <w:rPr>
      <w:i/>
      <w:iCs/>
      <w:color w:val="404040" w:themeColor="text1" w:themeTint="BF"/>
    </w:rPr>
  </w:style>
  <w:style w:type="paragraph" w:styleId="ListParagraph">
    <w:name w:val="List Paragraph"/>
    <w:basedOn w:val="Normal"/>
    <w:uiPriority w:val="34"/>
    <w:qFormat/>
    <w:rsid w:val="006E5266"/>
    <w:pPr>
      <w:widowControl/>
      <w:autoSpaceDE/>
      <w:autoSpaceDN/>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6E5266"/>
    <w:rPr>
      <w:i/>
      <w:iCs/>
      <w:color w:val="0F4761" w:themeColor="accent1" w:themeShade="BF"/>
    </w:rPr>
  </w:style>
  <w:style w:type="paragraph" w:styleId="IntenseQuote">
    <w:name w:val="Intense Quote"/>
    <w:basedOn w:val="Normal"/>
    <w:next w:val="Normal"/>
    <w:link w:val="IntenseQuoteChar"/>
    <w:uiPriority w:val="30"/>
    <w:qFormat/>
    <w:rsid w:val="006E5266"/>
    <w:pPr>
      <w:widowControl/>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E5266"/>
    <w:rPr>
      <w:i/>
      <w:iCs/>
      <w:color w:val="0F4761" w:themeColor="accent1" w:themeShade="BF"/>
    </w:rPr>
  </w:style>
  <w:style w:type="character" w:styleId="IntenseReference">
    <w:name w:val="Intense Reference"/>
    <w:basedOn w:val="DefaultParagraphFont"/>
    <w:uiPriority w:val="32"/>
    <w:qFormat/>
    <w:rsid w:val="006E5266"/>
    <w:rPr>
      <w:b/>
      <w:bCs/>
      <w:smallCaps/>
      <w:color w:val="0F4761" w:themeColor="accent1" w:themeShade="BF"/>
      <w:spacing w:val="5"/>
    </w:rPr>
  </w:style>
  <w:style w:type="paragraph" w:styleId="BodyText">
    <w:name w:val="Body Text"/>
    <w:basedOn w:val="Normal"/>
    <w:link w:val="BodyTextChar"/>
    <w:uiPriority w:val="1"/>
    <w:qFormat/>
    <w:rsid w:val="006E5266"/>
    <w:pPr>
      <w:ind w:left="100"/>
    </w:pPr>
    <w:rPr>
      <w:sz w:val="20"/>
      <w:szCs w:val="20"/>
    </w:rPr>
  </w:style>
  <w:style w:type="character" w:customStyle="1" w:styleId="BodyTextChar">
    <w:name w:val="Body Text Char"/>
    <w:basedOn w:val="DefaultParagraphFont"/>
    <w:link w:val="BodyText"/>
    <w:uiPriority w:val="1"/>
    <w:rsid w:val="006E5266"/>
    <w:rPr>
      <w:rFonts w:ascii="Times New Roman" w:eastAsia="Times New Roman" w:hAnsi="Times New Roman" w:cs="Times New Roman"/>
      <w:kern w:val="0"/>
      <w:sz w:val="20"/>
      <w:szCs w:val="20"/>
      <w14:ligatures w14:val="none"/>
    </w:rPr>
  </w:style>
  <w:style w:type="paragraph" w:styleId="NoSpacing">
    <w:name w:val="No Spacing"/>
    <w:uiPriority w:val="1"/>
    <w:qFormat/>
    <w:rsid w:val="006E5266"/>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character" w:styleId="Hyperlink">
    <w:name w:val="Hyperlink"/>
    <w:basedOn w:val="DefaultParagraphFont"/>
    <w:uiPriority w:val="99"/>
    <w:unhideWhenUsed/>
    <w:rsid w:val="00564F4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xbowriver.7@gmail.com" TargetMode="External"/><Relationship Id="rId4" Type="http://schemas.openxmlformats.org/officeDocument/2006/relationships/hyperlink" Target="mailto:ruiz.casey201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2147</Words>
  <Characters>12238</Characters>
  <Application>Microsoft Office Word</Application>
  <DocSecurity>0</DocSecurity>
  <Lines>101</Lines>
  <Paragraphs>28</Paragraphs>
  <ScaleCrop>false</ScaleCrop>
  <Company/>
  <LinksUpToDate>false</LinksUpToDate>
  <CharactersWithSpaces>14357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Baier</dc:creator>
  <cp:keywords/>
  <dc:description/>
  <cp:lastModifiedBy>edwards, julie</cp:lastModifiedBy>
  <cp:revision>3</cp:revision>
  <dcterms:created xsi:type="dcterms:W3CDTF">2024-09-05T14:57:00Z</dcterms:created>
  <dcterms:modified xsi:type="dcterms:W3CDTF">2024-09-05T14:59:00Z</dcterms:modified>
</cp:coreProperties>
</file>